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B13E89" w14:textId="77777777" w:rsidR="003D005C" w:rsidRPr="00544FD6" w:rsidRDefault="003D005C" w:rsidP="003D005C">
      <w:pPr>
        <w:pStyle w:val="KeinLeerraum1"/>
        <w:spacing w:line="250" w:lineRule="exact"/>
        <w:rPr>
          <w:rFonts w:ascii="Arial" w:hAnsi="Arial" w:cs="Arial"/>
        </w:rPr>
      </w:pPr>
      <w:r>
        <w:rPr>
          <w:rFonts w:ascii="Arial" w:hAnsi="Arial" w:cs="Arial"/>
        </w:rPr>
        <w:t>Presse-Information</w:t>
      </w:r>
    </w:p>
    <w:p w14:paraId="7DB8FDC9" w14:textId="7E186BBA" w:rsidR="003D005C" w:rsidRPr="00544FD6" w:rsidRDefault="003D005C" w:rsidP="003D005C">
      <w:r>
        <w:t>0</w:t>
      </w:r>
      <w:r w:rsidR="00FD4418">
        <w:t>8</w:t>
      </w:r>
      <w:r>
        <w:t>. Juli 2015</w:t>
      </w:r>
    </w:p>
    <w:p w14:paraId="3CECF724" w14:textId="77777777" w:rsidR="003D005C" w:rsidRPr="000C5DA7" w:rsidRDefault="003D005C" w:rsidP="003D005C">
      <w:pPr>
        <w:widowControl w:val="0"/>
        <w:autoSpaceDE w:val="0"/>
        <w:autoSpaceDN w:val="0"/>
        <w:adjustRightInd w:val="0"/>
        <w:spacing w:line="240" w:lineRule="auto"/>
        <w:rPr>
          <w:rFonts w:cs="Arial"/>
          <w:sz w:val="22"/>
          <w:lang w:eastAsia="de-DE"/>
        </w:rPr>
      </w:pPr>
    </w:p>
    <w:p w14:paraId="69D1E1F0" w14:textId="77777777" w:rsidR="003D005C" w:rsidRDefault="003D005C" w:rsidP="003D005C">
      <w:pPr>
        <w:rPr>
          <w:rFonts w:cs="Arial"/>
          <w:sz w:val="22"/>
          <w:lang w:eastAsia="de-DE"/>
        </w:rPr>
      </w:pPr>
    </w:p>
    <w:p w14:paraId="32B56ADB" w14:textId="77777777" w:rsidR="00591781" w:rsidRDefault="00591781" w:rsidP="003D005C">
      <w:pPr>
        <w:rPr>
          <w:rFonts w:cs="Arial"/>
          <w:sz w:val="22"/>
          <w:lang w:eastAsia="de-DE"/>
        </w:rPr>
      </w:pPr>
    </w:p>
    <w:p w14:paraId="53D3744E" w14:textId="77777777" w:rsidR="003D005C" w:rsidRDefault="003D005C" w:rsidP="003D005C"/>
    <w:p w14:paraId="320646FF" w14:textId="77777777" w:rsidR="00591781" w:rsidRDefault="00591781" w:rsidP="003D005C"/>
    <w:p w14:paraId="35DE782F" w14:textId="77777777" w:rsidR="00591781" w:rsidRPr="00544FD6" w:rsidRDefault="00591781" w:rsidP="003D005C"/>
    <w:p w14:paraId="7221AE79" w14:textId="77777777" w:rsidR="003D005C" w:rsidRDefault="003D005C" w:rsidP="003D005C">
      <w:pPr>
        <w:rPr>
          <w:b/>
          <w:sz w:val="28"/>
          <w:szCs w:val="28"/>
        </w:rPr>
      </w:pPr>
      <w:r>
        <w:rPr>
          <w:b/>
          <w:sz w:val="28"/>
          <w:szCs w:val="28"/>
        </w:rPr>
        <w:t>Die deutsche Küche neu entdecken</w:t>
      </w:r>
    </w:p>
    <w:p w14:paraId="112F4581" w14:textId="77777777" w:rsidR="003D005C" w:rsidRDefault="003D005C" w:rsidP="003D005C">
      <w:pPr>
        <w:rPr>
          <w:rFonts w:cs="BMWType V2 Light"/>
          <w:b/>
          <w:bCs/>
          <w:color w:val="808080"/>
          <w:sz w:val="28"/>
          <w:szCs w:val="28"/>
        </w:rPr>
      </w:pPr>
      <w:r>
        <w:rPr>
          <w:rFonts w:cs="BMWType V2 Light"/>
          <w:b/>
          <w:bCs/>
          <w:color w:val="808080"/>
          <w:sz w:val="28"/>
          <w:szCs w:val="28"/>
        </w:rPr>
        <w:t xml:space="preserve">BMW Group und </w:t>
      </w:r>
      <w:proofErr w:type="spellStart"/>
      <w:r>
        <w:rPr>
          <w:rFonts w:cs="BMWType V2 Light"/>
          <w:b/>
          <w:bCs/>
          <w:color w:val="808080"/>
          <w:sz w:val="28"/>
          <w:szCs w:val="28"/>
        </w:rPr>
        <w:t>Witzigmann</w:t>
      </w:r>
      <w:proofErr w:type="spellEnd"/>
      <w:r>
        <w:rPr>
          <w:rFonts w:cs="BMWType V2 Light"/>
          <w:b/>
          <w:bCs/>
          <w:color w:val="808080"/>
          <w:sz w:val="28"/>
          <w:szCs w:val="28"/>
        </w:rPr>
        <w:t xml:space="preserve"> Academy führen erfolgreiche </w:t>
      </w:r>
    </w:p>
    <w:p w14:paraId="5D8A2EEB" w14:textId="77777777" w:rsidR="003D005C" w:rsidRDefault="003D005C" w:rsidP="003D005C">
      <w:pPr>
        <w:rPr>
          <w:rFonts w:cs="BMWType V2 Light"/>
          <w:b/>
          <w:bCs/>
          <w:color w:val="808080"/>
          <w:sz w:val="28"/>
          <w:szCs w:val="28"/>
        </w:rPr>
      </w:pPr>
      <w:r>
        <w:rPr>
          <w:rFonts w:cs="BMWType V2 Light"/>
          <w:b/>
          <w:bCs/>
          <w:color w:val="808080"/>
          <w:sz w:val="28"/>
          <w:szCs w:val="28"/>
        </w:rPr>
        <w:t>Kooperation im vierten Jahr fort</w:t>
      </w:r>
    </w:p>
    <w:p w14:paraId="1936CB09" w14:textId="77777777" w:rsidR="003D005C" w:rsidRPr="0060087B" w:rsidRDefault="003D005C" w:rsidP="003D005C">
      <w:pPr>
        <w:spacing w:line="280" w:lineRule="exact"/>
        <w:rPr>
          <w:b/>
          <w:bCs/>
        </w:rPr>
      </w:pPr>
    </w:p>
    <w:p w14:paraId="6617CDB1" w14:textId="3BD714BB" w:rsidR="003D005C" w:rsidRDefault="003D005C" w:rsidP="003D005C">
      <w:pPr>
        <w:spacing w:line="280" w:lineRule="exact"/>
      </w:pPr>
      <w:r w:rsidRPr="0060087B">
        <w:rPr>
          <w:b/>
          <w:bCs/>
        </w:rPr>
        <w:t xml:space="preserve">München. </w:t>
      </w:r>
      <w:r w:rsidRPr="007D1E76">
        <w:t>Nach Frankreich</w:t>
      </w:r>
      <w:r>
        <w:rPr>
          <w:bCs/>
        </w:rPr>
        <w:t xml:space="preserve"> verfügt kein zweites Land über mehr Sterneköche als Deutschland. Es sei an der Zeit, das Profil der deutschen Küche weiter zu schärfen, so der Namensgeber Eckart </w:t>
      </w:r>
      <w:proofErr w:type="spellStart"/>
      <w:r>
        <w:rPr>
          <w:bCs/>
        </w:rPr>
        <w:t>Witzigmann</w:t>
      </w:r>
      <w:proofErr w:type="spellEnd"/>
      <w:r>
        <w:rPr>
          <w:bCs/>
        </w:rPr>
        <w:t>. Um in diesem Bereich Fortschritte zu machen, diskutieren beim Symposium des</w:t>
      </w:r>
      <w:r w:rsidRPr="00F53272">
        <w:t xml:space="preserve"> internationalen Eckart </w:t>
      </w:r>
      <w:proofErr w:type="spellStart"/>
      <w:r w:rsidRPr="00F53272">
        <w:t>Witzigmann</w:t>
      </w:r>
      <w:proofErr w:type="spellEnd"/>
      <w:r w:rsidRPr="00F53272">
        <w:t xml:space="preserve"> Preis</w:t>
      </w:r>
      <w:r>
        <w:t>es am 09. Juli 201</w:t>
      </w:r>
      <w:r w:rsidR="007F4E30">
        <w:t>5</w:t>
      </w:r>
      <w:bookmarkStart w:id="0" w:name="_GoBack"/>
      <w:bookmarkEnd w:id="0"/>
      <w:r>
        <w:t xml:space="preserve"> in der BMW Welt</w:t>
      </w:r>
      <w:r>
        <w:rPr>
          <w:bCs/>
        </w:rPr>
        <w:t xml:space="preserve"> </w:t>
      </w:r>
      <w:r>
        <w:t xml:space="preserve">Experten über neue Dimensionen der deutschen Küche. </w:t>
      </w:r>
    </w:p>
    <w:p w14:paraId="3A3AECB2" w14:textId="77777777" w:rsidR="003D005C" w:rsidRDefault="003D005C" w:rsidP="003D005C">
      <w:pPr>
        <w:spacing w:line="280" w:lineRule="exact"/>
      </w:pPr>
    </w:p>
    <w:p w14:paraId="01974A00" w14:textId="77777777" w:rsidR="003D005C" w:rsidRPr="00807405" w:rsidRDefault="003D005C" w:rsidP="003D005C">
      <w:pPr>
        <w:spacing w:line="280" w:lineRule="exact"/>
        <w:rPr>
          <w:b/>
        </w:rPr>
      </w:pPr>
      <w:r>
        <w:rPr>
          <w:b/>
        </w:rPr>
        <w:t>Gesunde Ernährung hat bei BMW hohen Stellenwert</w:t>
      </w:r>
    </w:p>
    <w:p w14:paraId="46F3E423" w14:textId="77777777" w:rsidR="00B63840" w:rsidRDefault="003D005C" w:rsidP="003D005C">
      <w:pPr>
        <w:spacing w:line="280" w:lineRule="exact"/>
      </w:pPr>
      <w:r>
        <w:t xml:space="preserve">Für die BMW Group ist das immer wichtiger werdende Thema „gesundes Essen“ sehr zentral: </w:t>
      </w:r>
    </w:p>
    <w:p w14:paraId="3038AFE6" w14:textId="7DDA9ACF" w:rsidR="003D005C" w:rsidRPr="00B63840" w:rsidRDefault="00B63840" w:rsidP="003D005C">
      <w:pPr>
        <w:spacing w:line="280" w:lineRule="exact"/>
        <w:rPr>
          <w:rFonts w:ascii="Calibri" w:hAnsi="Calibri"/>
          <w:b/>
          <w:bCs/>
          <w:lang w:eastAsia="de-DE"/>
        </w:rPr>
      </w:pPr>
      <w:r w:rsidRPr="00B63840">
        <w:t>„Unser Qualitätsanspruch zieht sich durch alle Unternehmensbereiche: Auch in unseren Betriebsrestaurants möchten wir unseren Mitarbeiterinnen und Mitarbeitern ein gesundes, abwechslungsreiches und qualitativ hochwertiges Essen anbieten. Ich bin daher sehr auf die Erkenntnisse des Symposiums gespannt</w:t>
      </w:r>
      <w:proofErr w:type="gramStart"/>
      <w:r w:rsidRPr="00B63840">
        <w:t>,“</w:t>
      </w:r>
      <w:proofErr w:type="gramEnd"/>
      <w:r w:rsidRPr="00B63840">
        <w:t xml:space="preserve"> sagt Dr. Friedrich </w:t>
      </w:r>
      <w:proofErr w:type="spellStart"/>
      <w:r w:rsidRPr="00B63840">
        <w:t>Eichiner</w:t>
      </w:r>
      <w:proofErr w:type="spellEnd"/>
      <w:r w:rsidRPr="00B63840">
        <w:t xml:space="preserve">, Mitglied des Vorstandes der BMW AG und Schirmherr der Kooperation. </w:t>
      </w:r>
      <w:r w:rsidR="003D005C">
        <w:t>Sie wird in diesem Jahr mit dem Leitthema</w:t>
      </w:r>
      <w:r w:rsidR="003D005C" w:rsidRPr="00DE701E">
        <w:t xml:space="preserve"> „Neue D</w:t>
      </w:r>
      <w:r w:rsidR="003D005C">
        <w:t xml:space="preserve">imensionen der Deutschen Küche“ fortgeführt. Über </w:t>
      </w:r>
      <w:r w:rsidR="003D005C" w:rsidRPr="00DE701E">
        <w:t>Gemeinschaftsverpflegung</w:t>
      </w:r>
      <w:r w:rsidR="003D005C">
        <w:t xml:space="preserve">, </w:t>
      </w:r>
      <w:proofErr w:type="spellStart"/>
      <w:r w:rsidR="003D005C">
        <w:t>Streetfood</w:t>
      </w:r>
      <w:proofErr w:type="spellEnd"/>
      <w:r w:rsidR="003D005C">
        <w:t xml:space="preserve"> und den Wissenstransfer aus der Spitzenküche in die Betriebsgastronomie wurde in den Vorjahren diskutiert. Die Teilnehmer profitieren von der Kooperation und dem daraus entstandenen globalen Netzwerk, das Erfahrungen aus unterschiedlichen Esskulturen und Regionen mit dem diesjährigen Leitthema zusammenbringt. </w:t>
      </w:r>
      <w:r w:rsidR="003D005C" w:rsidRPr="000A4CEC">
        <w:rPr>
          <w:rFonts w:cs="Arial"/>
        </w:rPr>
        <w:t xml:space="preserve">Mehrfach waren Starköche und Praktiker zu Gast, </w:t>
      </w:r>
      <w:r w:rsidR="003D005C">
        <w:rPr>
          <w:rFonts w:cs="Arial"/>
        </w:rPr>
        <w:t>wie de</w:t>
      </w:r>
      <w:r w:rsidR="003D005C" w:rsidRPr="000A4CEC">
        <w:rPr>
          <w:rFonts w:cs="Arial"/>
        </w:rPr>
        <w:t>r brasilianische Sternekoch und</w:t>
      </w:r>
      <w:r w:rsidR="003D005C">
        <w:rPr>
          <w:rFonts w:cs="Arial"/>
        </w:rPr>
        <w:t xml:space="preserve"> Eckart-Preisträger Alex </w:t>
      </w:r>
      <w:proofErr w:type="spellStart"/>
      <w:r w:rsidR="003D005C">
        <w:rPr>
          <w:rFonts w:cs="Arial"/>
        </w:rPr>
        <w:t>Atala</w:t>
      </w:r>
      <w:proofErr w:type="spellEnd"/>
      <w:r w:rsidR="003D005C">
        <w:rPr>
          <w:rFonts w:cs="Arial"/>
        </w:rPr>
        <w:t>, der 2-Sterne-Koch Hans Haas und der Leiter der BMW Betriebsgastronomie Martin Straubinger.</w:t>
      </w:r>
    </w:p>
    <w:p w14:paraId="09C0DE1A" w14:textId="77777777" w:rsidR="003D005C" w:rsidRDefault="003D005C" w:rsidP="003D005C">
      <w:pPr>
        <w:spacing w:line="280" w:lineRule="exact"/>
        <w:rPr>
          <w:rFonts w:cs="Arial"/>
          <w:b/>
        </w:rPr>
      </w:pPr>
    </w:p>
    <w:p w14:paraId="4715533A" w14:textId="77777777" w:rsidR="003D005C" w:rsidRDefault="003D005C" w:rsidP="003D005C">
      <w:pPr>
        <w:spacing w:line="280" w:lineRule="exact"/>
        <w:rPr>
          <w:b/>
        </w:rPr>
      </w:pPr>
      <w:r w:rsidRPr="003A637A">
        <w:rPr>
          <w:b/>
        </w:rPr>
        <w:t xml:space="preserve">Regionen haben Einfluss auf die Esskultur </w:t>
      </w:r>
    </w:p>
    <w:p w14:paraId="1826B25D" w14:textId="77777777" w:rsidR="003D005C" w:rsidRDefault="003D005C" w:rsidP="003D005C">
      <w:pPr>
        <w:spacing w:line="280" w:lineRule="exact"/>
      </w:pPr>
      <w:r>
        <w:t xml:space="preserve">Für Eckart </w:t>
      </w:r>
      <w:proofErr w:type="spellStart"/>
      <w:r>
        <w:t>Witzigmann</w:t>
      </w:r>
      <w:proofErr w:type="spellEnd"/>
      <w:r>
        <w:t xml:space="preserve">, der von dem französischen Restaurantführer Gault </w:t>
      </w:r>
      <w:proofErr w:type="spellStart"/>
      <w:r>
        <w:t>Millau</w:t>
      </w:r>
      <w:proofErr w:type="spellEnd"/>
      <w:r>
        <w:t xml:space="preserve"> zum Koch des Jahrhunderts gewählt wurde, hat auch die deutsche Küche noch sehr viel Potenzial: „</w:t>
      </w:r>
      <w:r w:rsidRPr="00DB79AC">
        <w:t>Nach Frankreich gibt es kein zweites Land, das über so viel</w:t>
      </w:r>
      <w:r>
        <w:t>e</w:t>
      </w:r>
      <w:r w:rsidRPr="00DB79AC">
        <w:t xml:space="preserve"> Sterneköche verfügt wie Deutschland</w:t>
      </w:r>
      <w:r>
        <w:t xml:space="preserve">. </w:t>
      </w:r>
      <w:r w:rsidRPr="00DB79AC">
        <w:t>Aber der d</w:t>
      </w:r>
      <w:r>
        <w:t xml:space="preserve">eutschen Küche fehlt das Profil.“ Die eingeladenen Köche, Wissenschaftler und Unternehmer aus dem Gastronomiebereich diskutieren bei dem Symposium wie die Identität der deutschen Küche mit kreativen Konzepten und Innovationen gestärkt werden kann. </w:t>
      </w:r>
    </w:p>
    <w:p w14:paraId="7B151E94" w14:textId="77777777" w:rsidR="003D005C" w:rsidRDefault="003D005C" w:rsidP="003D005C">
      <w:pPr>
        <w:spacing w:line="280" w:lineRule="exact"/>
        <w:rPr>
          <w:b/>
        </w:rPr>
      </w:pPr>
    </w:p>
    <w:p w14:paraId="3D0CBD29" w14:textId="77777777" w:rsidR="003D005C" w:rsidRPr="00807405" w:rsidRDefault="003D005C" w:rsidP="003D005C">
      <w:pPr>
        <w:spacing w:line="280" w:lineRule="exact"/>
        <w:rPr>
          <w:b/>
        </w:rPr>
      </w:pPr>
      <w:r>
        <w:rPr>
          <w:b/>
        </w:rPr>
        <w:t>Jury prämiert Gewinner des Preises</w:t>
      </w:r>
    </w:p>
    <w:p w14:paraId="1AE55923" w14:textId="4CC39E71" w:rsidR="003D005C" w:rsidRPr="0060087B" w:rsidRDefault="003D005C" w:rsidP="003D005C">
      <w:pPr>
        <w:spacing w:line="280" w:lineRule="exact"/>
      </w:pPr>
      <w:r>
        <w:t xml:space="preserve">Im Rahmen des Symposiums prämiert die Jury in ihrer Sitzung die Gewinner in den Kategorien „Große Kochkunst“, „Innovation“, „Lebenskultur“ und „Kreative Verantwortung und Genuss“. In die Jury des internationalen Eckart </w:t>
      </w:r>
      <w:proofErr w:type="spellStart"/>
      <w:r>
        <w:t>Witzigmann</w:t>
      </w:r>
      <w:proofErr w:type="spellEnd"/>
      <w:r>
        <w:t xml:space="preserve"> Preises 2015</w:t>
      </w:r>
      <w:r w:rsidRPr="0060087B">
        <w:t xml:space="preserve"> </w:t>
      </w:r>
      <w:r>
        <w:t>wurden</w:t>
      </w:r>
      <w:r w:rsidRPr="0060087B">
        <w:t xml:space="preserve"> berufen:</w:t>
      </w:r>
    </w:p>
    <w:p w14:paraId="6B995726" w14:textId="77777777" w:rsidR="003D005C" w:rsidRDefault="003D005C" w:rsidP="003D005C">
      <w:pPr>
        <w:spacing w:line="280" w:lineRule="exact"/>
      </w:pPr>
      <w:r w:rsidRPr="0060087B">
        <w:lastRenderedPageBreak/>
        <w:t xml:space="preserve">- Dr. Friedrich </w:t>
      </w:r>
      <w:proofErr w:type="spellStart"/>
      <w:r w:rsidRPr="0060087B">
        <w:t>Eichiner</w:t>
      </w:r>
      <w:proofErr w:type="spellEnd"/>
      <w:r w:rsidRPr="0060087B">
        <w:t>, Mitglied des Vorstands der BMW AG, Finanzen, München</w:t>
      </w:r>
    </w:p>
    <w:p w14:paraId="74B138EC" w14:textId="1B4A80F0" w:rsidR="003D005C" w:rsidRPr="00F1189A" w:rsidRDefault="003D005C" w:rsidP="003D005C">
      <w:pPr>
        <w:spacing w:line="280" w:lineRule="exact"/>
        <w:ind w:right="-427"/>
      </w:pPr>
      <w:r w:rsidRPr="00F1189A">
        <w:t xml:space="preserve">- Chris De </w:t>
      </w:r>
      <w:proofErr w:type="spellStart"/>
      <w:r w:rsidRPr="00F1189A">
        <w:t>Margary</w:t>
      </w:r>
      <w:proofErr w:type="spellEnd"/>
      <w:r w:rsidRPr="00F1189A">
        <w:t xml:space="preserve">, </w:t>
      </w:r>
      <w:r>
        <w:t>früheres</w:t>
      </w:r>
      <w:r w:rsidRPr="00F1189A">
        <w:t xml:space="preserve"> Bandmitglied von </w:t>
      </w:r>
      <w:proofErr w:type="spellStart"/>
      <w:r w:rsidRPr="00F1189A">
        <w:t>Simply</w:t>
      </w:r>
      <w:proofErr w:type="spellEnd"/>
      <w:r w:rsidRPr="00F1189A">
        <w:t xml:space="preserve"> </w:t>
      </w:r>
      <w:proofErr w:type="spellStart"/>
      <w:r w:rsidRPr="00F1189A">
        <w:t>Red</w:t>
      </w:r>
      <w:proofErr w:type="spellEnd"/>
      <w:r w:rsidRPr="00F1189A">
        <w:t xml:space="preserve"> und Betreiber eines Weingutes</w:t>
      </w:r>
      <w:r w:rsidR="002D553E">
        <w:t xml:space="preserve">, </w:t>
      </w:r>
      <w:proofErr w:type="spellStart"/>
      <w:r>
        <w:t>Ballybofey</w:t>
      </w:r>
      <w:proofErr w:type="spellEnd"/>
    </w:p>
    <w:p w14:paraId="4DE1BA22" w14:textId="77777777" w:rsidR="003D005C" w:rsidRPr="0060087B" w:rsidRDefault="003D005C" w:rsidP="003D005C">
      <w:pPr>
        <w:spacing w:line="280" w:lineRule="exact"/>
      </w:pPr>
      <w:r>
        <w:t>- Jon Rose, Preisträger des ECKART 2014</w:t>
      </w:r>
      <w:r w:rsidRPr="0060087B">
        <w:t xml:space="preserve"> für Kreative Vera</w:t>
      </w:r>
      <w:r>
        <w:t>ntwortung und Genuss, Los Angeles</w:t>
      </w:r>
    </w:p>
    <w:p w14:paraId="67AE82B1" w14:textId="77777777" w:rsidR="003D005C" w:rsidRDefault="003D005C" w:rsidP="003D005C">
      <w:pPr>
        <w:spacing w:line="280" w:lineRule="exact"/>
      </w:pPr>
      <w:r w:rsidRPr="0060087B">
        <w:t>- Fritz Eichbauer, Unternehmer, Gründer und Inhaber</w:t>
      </w:r>
      <w:r>
        <w:t xml:space="preserve"> des Restaurant </w:t>
      </w:r>
      <w:proofErr w:type="spellStart"/>
      <w:r>
        <w:t>Tantris</w:t>
      </w:r>
      <w:proofErr w:type="spellEnd"/>
      <w:r>
        <w:t>, München</w:t>
      </w:r>
    </w:p>
    <w:p w14:paraId="2CD8A010" w14:textId="77777777" w:rsidR="003D005C" w:rsidRDefault="003D005C" w:rsidP="003D005C">
      <w:pPr>
        <w:spacing w:line="280" w:lineRule="exact"/>
      </w:pPr>
      <w:r>
        <w:t>- Kevin Fehling, Preisträger des ECKART 2013</w:t>
      </w:r>
      <w:r w:rsidRPr="0060087B">
        <w:t xml:space="preserve"> für </w:t>
      </w:r>
      <w:r>
        <w:t>Innovation, Hamburg</w:t>
      </w:r>
    </w:p>
    <w:p w14:paraId="3248D481" w14:textId="77777777" w:rsidR="003D005C" w:rsidRDefault="003D005C" w:rsidP="003D005C">
      <w:pPr>
        <w:spacing w:line="280" w:lineRule="exact"/>
      </w:pPr>
      <w:r w:rsidRPr="0060087B">
        <w:t>- Otto Geisel</w:t>
      </w:r>
      <w:r>
        <w:t xml:space="preserve">, </w:t>
      </w:r>
      <w:proofErr w:type="spellStart"/>
      <w:r>
        <w:t>Witzigmann</w:t>
      </w:r>
      <w:proofErr w:type="spellEnd"/>
      <w:r>
        <w:t xml:space="preserve"> Academy, Initiator des Preises, München</w:t>
      </w:r>
    </w:p>
    <w:p w14:paraId="2F0D1E53" w14:textId="77777777" w:rsidR="003D005C" w:rsidRDefault="003D005C" w:rsidP="003D005C">
      <w:pPr>
        <w:spacing w:line="280" w:lineRule="exact"/>
      </w:pPr>
    </w:p>
    <w:p w14:paraId="2551183E" w14:textId="77777777" w:rsidR="003D005C" w:rsidRPr="0091510E" w:rsidRDefault="003D005C" w:rsidP="003D005C">
      <w:pPr>
        <w:spacing w:line="280" w:lineRule="exact"/>
        <w:rPr>
          <w:rFonts w:cs="Arial"/>
          <w:b/>
        </w:rPr>
      </w:pPr>
      <w:r w:rsidRPr="0091510E">
        <w:rPr>
          <w:rFonts w:cs="Arial"/>
          <w:b/>
        </w:rPr>
        <w:t>ECKART</w:t>
      </w:r>
    </w:p>
    <w:p w14:paraId="331BBDF1" w14:textId="77777777" w:rsidR="003D005C" w:rsidRPr="000C5DA7" w:rsidRDefault="003D005C" w:rsidP="003D005C">
      <w:pPr>
        <w:spacing w:line="280" w:lineRule="exact"/>
        <w:rPr>
          <w:rFonts w:cs="Arial"/>
        </w:rPr>
      </w:pPr>
      <w:r>
        <w:rPr>
          <w:rFonts w:cs="Arial"/>
        </w:rPr>
        <w:t>Der i</w:t>
      </w:r>
      <w:r w:rsidRPr="000C5DA7">
        <w:rPr>
          <w:rFonts w:cs="Arial"/>
        </w:rPr>
        <w:t xml:space="preserve">nternationale Eckart </w:t>
      </w:r>
      <w:proofErr w:type="spellStart"/>
      <w:r w:rsidRPr="000C5DA7">
        <w:rPr>
          <w:rFonts w:cs="Arial"/>
        </w:rPr>
        <w:t>Witzigmann</w:t>
      </w:r>
      <w:proofErr w:type="spellEnd"/>
      <w:r w:rsidRPr="000C5DA7">
        <w:rPr>
          <w:rFonts w:cs="Arial"/>
        </w:rPr>
        <w:t xml:space="preserve"> Preis ist eine der bedeutendsten Ehrungen für herausragende Verdienste um Kochkunst und Esskultur: Mit dem ECKART würdigt Eckart </w:t>
      </w:r>
      <w:proofErr w:type="spellStart"/>
      <w:r w:rsidRPr="000C5DA7">
        <w:rPr>
          <w:rFonts w:cs="Arial"/>
        </w:rPr>
        <w:t>Witzigmann</w:t>
      </w:r>
      <w:proofErr w:type="spellEnd"/>
      <w:r w:rsidRPr="000C5DA7">
        <w:rPr>
          <w:rFonts w:cs="Arial"/>
        </w:rPr>
        <w:t>, als „Koch des Jahrhunderts“ geehrt, seit dem Jahr 2004 einzigartige Leistungen der Kochkunst und das besondere Engagement in dem facettenreichen Themenkreis der Lebenskultur. In Partnerschaft mit der</w:t>
      </w:r>
      <w:r>
        <w:rPr>
          <w:rFonts w:cs="Arial"/>
        </w:rPr>
        <w:t xml:space="preserve"> </w:t>
      </w:r>
      <w:r w:rsidRPr="000C5DA7">
        <w:rPr>
          <w:rFonts w:cs="Arial"/>
        </w:rPr>
        <w:t>BMW Group vergibt die WITZIGMANN ACADEMY jährlich die Preise in den Kategorien „Große Koch-Kunst“, „Innovation“ und „Lebenskultur“. Seit dem Jahr 2013 gibt es zudem einen ECKART für „Kreative Verantwortung und Genuss“, dotiert von der BMW Group mit 10.000 Euro</w:t>
      </w:r>
      <w:r>
        <w:rPr>
          <w:rFonts w:cs="Arial"/>
        </w:rPr>
        <w:t>.</w:t>
      </w:r>
    </w:p>
    <w:p w14:paraId="4A52A1F7" w14:textId="77777777" w:rsidR="003D005C" w:rsidRPr="000C5DA7" w:rsidRDefault="003D005C" w:rsidP="003D005C">
      <w:pPr>
        <w:spacing w:line="280" w:lineRule="exact"/>
        <w:rPr>
          <w:rFonts w:cs="Arial"/>
        </w:rPr>
      </w:pPr>
      <w:r w:rsidRPr="000C5DA7">
        <w:rPr>
          <w:rFonts w:cs="Arial"/>
        </w:rPr>
        <w:t xml:space="preserve">Zu den bisherigen Preisträgern gehören Daniel </w:t>
      </w:r>
      <w:proofErr w:type="spellStart"/>
      <w:r w:rsidRPr="000C5DA7">
        <w:rPr>
          <w:rFonts w:cs="Arial"/>
        </w:rPr>
        <w:t>Boulud</w:t>
      </w:r>
      <w:proofErr w:type="spellEnd"/>
      <w:r w:rsidRPr="000C5DA7">
        <w:rPr>
          <w:rFonts w:cs="Arial"/>
        </w:rPr>
        <w:t xml:space="preserve"> (New York City), HRH Prince Charles </w:t>
      </w:r>
      <w:proofErr w:type="spellStart"/>
      <w:r w:rsidRPr="000C5DA7">
        <w:rPr>
          <w:rFonts w:cs="Arial"/>
        </w:rPr>
        <w:t>of</w:t>
      </w:r>
      <w:proofErr w:type="spellEnd"/>
      <w:r w:rsidRPr="000C5DA7">
        <w:rPr>
          <w:rFonts w:cs="Arial"/>
        </w:rPr>
        <w:t xml:space="preserve"> Wales (</w:t>
      </w:r>
      <w:proofErr w:type="spellStart"/>
      <w:r w:rsidRPr="000C5DA7">
        <w:rPr>
          <w:rFonts w:cs="Arial"/>
        </w:rPr>
        <w:t>Highgrove</w:t>
      </w:r>
      <w:proofErr w:type="spellEnd"/>
      <w:r w:rsidRPr="000C5DA7">
        <w:rPr>
          <w:rFonts w:cs="Arial"/>
        </w:rPr>
        <w:t xml:space="preserve">), Elena </w:t>
      </w:r>
      <w:proofErr w:type="spellStart"/>
      <w:r w:rsidRPr="000C5DA7">
        <w:rPr>
          <w:rFonts w:cs="Arial"/>
        </w:rPr>
        <w:t>Arzak</w:t>
      </w:r>
      <w:proofErr w:type="spellEnd"/>
      <w:r w:rsidRPr="000C5DA7">
        <w:rPr>
          <w:rFonts w:cs="Arial"/>
        </w:rPr>
        <w:t xml:space="preserve"> (San Sebastian), Anne-Sophie </w:t>
      </w:r>
      <w:proofErr w:type="spellStart"/>
      <w:r w:rsidRPr="000C5DA7">
        <w:rPr>
          <w:rFonts w:cs="Arial"/>
        </w:rPr>
        <w:t>Pic</w:t>
      </w:r>
      <w:proofErr w:type="spellEnd"/>
      <w:r w:rsidRPr="000C5DA7">
        <w:rPr>
          <w:rFonts w:cs="Arial"/>
        </w:rPr>
        <w:t xml:space="preserve"> (</w:t>
      </w:r>
      <w:proofErr w:type="spellStart"/>
      <w:r w:rsidRPr="000C5DA7">
        <w:rPr>
          <w:rFonts w:cs="Arial"/>
        </w:rPr>
        <w:t>Valence</w:t>
      </w:r>
      <w:proofErr w:type="spellEnd"/>
      <w:r w:rsidRPr="000C5DA7">
        <w:rPr>
          <w:rFonts w:cs="Arial"/>
        </w:rPr>
        <w:t>), Harald Wohlfahrt (</w:t>
      </w:r>
      <w:proofErr w:type="spellStart"/>
      <w:r w:rsidRPr="000C5DA7">
        <w:rPr>
          <w:rFonts w:cs="Arial"/>
        </w:rPr>
        <w:t>Tonbach</w:t>
      </w:r>
      <w:proofErr w:type="spellEnd"/>
      <w:r w:rsidRPr="000C5DA7">
        <w:rPr>
          <w:rFonts w:cs="Arial"/>
        </w:rPr>
        <w:t xml:space="preserve">), Dieter </w:t>
      </w:r>
      <w:proofErr w:type="spellStart"/>
      <w:r w:rsidRPr="000C5DA7">
        <w:rPr>
          <w:rFonts w:cs="Arial"/>
        </w:rPr>
        <w:t>Kosslick</w:t>
      </w:r>
      <w:proofErr w:type="spellEnd"/>
      <w:r w:rsidRPr="000C5DA7">
        <w:rPr>
          <w:rFonts w:cs="Arial"/>
        </w:rPr>
        <w:t xml:space="preserve"> (Berlin), </w:t>
      </w:r>
      <w:proofErr w:type="spellStart"/>
      <w:r w:rsidRPr="000C5DA7">
        <w:rPr>
          <w:rFonts w:cs="Arial"/>
        </w:rPr>
        <w:t>Ferran</w:t>
      </w:r>
      <w:proofErr w:type="spellEnd"/>
      <w:r w:rsidRPr="000C5DA7">
        <w:rPr>
          <w:rFonts w:cs="Arial"/>
        </w:rPr>
        <w:t xml:space="preserve"> </w:t>
      </w:r>
      <w:proofErr w:type="spellStart"/>
      <w:r w:rsidRPr="000C5DA7">
        <w:rPr>
          <w:rFonts w:cs="Arial"/>
        </w:rPr>
        <w:t>Adrià</w:t>
      </w:r>
      <w:proofErr w:type="spellEnd"/>
      <w:r w:rsidRPr="000C5DA7">
        <w:rPr>
          <w:rFonts w:cs="Arial"/>
        </w:rPr>
        <w:t xml:space="preserve"> (Barcelona), Marc </w:t>
      </w:r>
      <w:proofErr w:type="spellStart"/>
      <w:r w:rsidRPr="000C5DA7">
        <w:rPr>
          <w:rFonts w:cs="Arial"/>
        </w:rPr>
        <w:t>Haeberlin</w:t>
      </w:r>
      <w:proofErr w:type="spellEnd"/>
      <w:r w:rsidRPr="000C5DA7">
        <w:rPr>
          <w:rFonts w:cs="Arial"/>
        </w:rPr>
        <w:t xml:space="preserve"> (</w:t>
      </w:r>
      <w:proofErr w:type="spellStart"/>
      <w:r w:rsidRPr="000C5DA7">
        <w:rPr>
          <w:rFonts w:cs="Arial"/>
        </w:rPr>
        <w:t>Illhaeusern</w:t>
      </w:r>
      <w:proofErr w:type="spellEnd"/>
      <w:r w:rsidRPr="000C5DA7">
        <w:rPr>
          <w:rFonts w:cs="Arial"/>
        </w:rPr>
        <w:t xml:space="preserve">), Joël </w:t>
      </w:r>
      <w:proofErr w:type="spellStart"/>
      <w:r w:rsidRPr="000C5DA7">
        <w:rPr>
          <w:rFonts w:cs="Arial"/>
        </w:rPr>
        <w:t>Robuchon</w:t>
      </w:r>
      <w:proofErr w:type="spellEnd"/>
      <w:r w:rsidRPr="000C5DA7">
        <w:rPr>
          <w:rFonts w:cs="Arial"/>
        </w:rPr>
        <w:t xml:space="preserve"> (Paris), Alex </w:t>
      </w:r>
      <w:proofErr w:type="spellStart"/>
      <w:r w:rsidRPr="000C5DA7">
        <w:rPr>
          <w:rFonts w:cs="Arial"/>
        </w:rPr>
        <w:t>Atala</w:t>
      </w:r>
      <w:proofErr w:type="spellEnd"/>
      <w:r w:rsidRPr="000C5DA7">
        <w:rPr>
          <w:rFonts w:cs="Arial"/>
        </w:rPr>
        <w:t xml:space="preserve"> (Sao Paulo), Jon Rose (Los Angeles), Mick </w:t>
      </w:r>
      <w:proofErr w:type="spellStart"/>
      <w:r w:rsidRPr="000C5DA7">
        <w:rPr>
          <w:rFonts w:cs="Arial"/>
        </w:rPr>
        <w:t>Hucknall</w:t>
      </w:r>
      <w:proofErr w:type="spellEnd"/>
      <w:r w:rsidRPr="000C5DA7">
        <w:rPr>
          <w:rFonts w:cs="Arial"/>
        </w:rPr>
        <w:t xml:space="preserve"> (Manchester) u.v.a.</w:t>
      </w:r>
    </w:p>
    <w:p w14:paraId="5B80FF18" w14:textId="77777777" w:rsidR="003D005C" w:rsidRDefault="003D005C" w:rsidP="003D005C">
      <w:pPr>
        <w:widowControl w:val="0"/>
        <w:autoSpaceDE w:val="0"/>
        <w:autoSpaceDN w:val="0"/>
        <w:adjustRightInd w:val="0"/>
        <w:spacing w:line="240" w:lineRule="auto"/>
        <w:rPr>
          <w:rFonts w:cs="Arial"/>
          <w:sz w:val="22"/>
          <w:lang w:eastAsia="de-DE"/>
        </w:rPr>
      </w:pPr>
    </w:p>
    <w:p w14:paraId="637AB050" w14:textId="77777777" w:rsidR="002031A8" w:rsidRDefault="002031A8" w:rsidP="003D005C">
      <w:pPr>
        <w:widowControl w:val="0"/>
        <w:autoSpaceDE w:val="0"/>
        <w:autoSpaceDN w:val="0"/>
        <w:adjustRightInd w:val="0"/>
        <w:spacing w:line="240" w:lineRule="auto"/>
        <w:rPr>
          <w:rFonts w:cs="Arial"/>
          <w:sz w:val="22"/>
          <w:lang w:eastAsia="de-DE"/>
        </w:rPr>
      </w:pPr>
    </w:p>
    <w:p w14:paraId="7EC711CF" w14:textId="77777777" w:rsidR="003D005C" w:rsidRPr="00DF5208" w:rsidRDefault="003D005C" w:rsidP="003D005C">
      <w:pPr>
        <w:spacing w:line="280" w:lineRule="exact"/>
        <w:rPr>
          <w:rFonts w:cs="Arial"/>
        </w:rPr>
      </w:pPr>
      <w:r w:rsidRPr="00DF5208">
        <w:rPr>
          <w:rFonts w:cs="Arial"/>
        </w:rPr>
        <w:t>Bitte wenden Sie sich bei Rückfragen an:</w:t>
      </w:r>
    </w:p>
    <w:p w14:paraId="36032717" w14:textId="77777777" w:rsidR="003D005C" w:rsidRDefault="003D005C" w:rsidP="003D005C">
      <w:pPr>
        <w:widowControl w:val="0"/>
        <w:autoSpaceDE w:val="0"/>
        <w:autoSpaceDN w:val="0"/>
        <w:adjustRightInd w:val="0"/>
        <w:spacing w:line="240" w:lineRule="auto"/>
        <w:rPr>
          <w:rFonts w:cs="Arial"/>
          <w:sz w:val="22"/>
          <w:lang w:eastAsia="de-DE"/>
        </w:rPr>
      </w:pPr>
    </w:p>
    <w:p w14:paraId="31FF5E9F" w14:textId="77777777" w:rsidR="003D005C" w:rsidRPr="00086F8A" w:rsidRDefault="003D005C" w:rsidP="003D005C">
      <w:pPr>
        <w:widowControl w:val="0"/>
        <w:autoSpaceDE w:val="0"/>
        <w:autoSpaceDN w:val="0"/>
        <w:adjustRightInd w:val="0"/>
        <w:spacing w:line="280" w:lineRule="exact"/>
        <w:rPr>
          <w:b/>
        </w:rPr>
      </w:pPr>
      <w:r w:rsidRPr="00086F8A">
        <w:rPr>
          <w:b/>
        </w:rPr>
        <w:t>BMW Group Unternehmenskommunikation</w:t>
      </w:r>
    </w:p>
    <w:p w14:paraId="2CDDB542" w14:textId="77777777" w:rsidR="003D005C" w:rsidRDefault="003D005C" w:rsidP="003D005C">
      <w:pPr>
        <w:widowControl w:val="0"/>
        <w:autoSpaceDE w:val="0"/>
        <w:autoSpaceDN w:val="0"/>
        <w:adjustRightInd w:val="0"/>
        <w:spacing w:line="280" w:lineRule="exact"/>
      </w:pPr>
      <w:r>
        <w:t xml:space="preserve">Daria </w:t>
      </w:r>
      <w:r w:rsidRPr="00086F8A">
        <w:t>Gotto</w:t>
      </w:r>
      <w:r>
        <w:t xml:space="preserve">-Nikitina, BMW Group Wirtschafts- </w:t>
      </w:r>
      <w:r w:rsidRPr="00086F8A">
        <w:t>und</w:t>
      </w:r>
      <w:r>
        <w:t xml:space="preserve"> Finanzkommunikation</w:t>
      </w:r>
    </w:p>
    <w:p w14:paraId="507F60FE" w14:textId="77777777" w:rsidR="003D005C" w:rsidRDefault="003D005C" w:rsidP="003D005C">
      <w:pPr>
        <w:widowControl w:val="0"/>
        <w:autoSpaceDE w:val="0"/>
        <w:autoSpaceDN w:val="0"/>
        <w:adjustRightInd w:val="0"/>
        <w:spacing w:line="280" w:lineRule="exact"/>
      </w:pPr>
      <w:r>
        <w:t>Tel.: +49-89-382-60340</w:t>
      </w:r>
    </w:p>
    <w:p w14:paraId="41B8DD12" w14:textId="77777777" w:rsidR="003D005C" w:rsidRDefault="003D005C" w:rsidP="003D005C">
      <w:pPr>
        <w:widowControl w:val="0"/>
        <w:autoSpaceDE w:val="0"/>
        <w:autoSpaceDN w:val="0"/>
        <w:adjustRightInd w:val="0"/>
        <w:spacing w:line="280" w:lineRule="exact"/>
      </w:pPr>
      <w:r>
        <w:t>E-Mail: Daria.</w:t>
      </w:r>
      <w:r w:rsidRPr="00086F8A">
        <w:t>Gotto</w:t>
      </w:r>
      <w:r>
        <w:t>-Nikitina@bmw.de</w:t>
      </w:r>
    </w:p>
    <w:p w14:paraId="6C05CB7C" w14:textId="77777777" w:rsidR="003D005C" w:rsidRDefault="003D005C" w:rsidP="003D005C">
      <w:pPr>
        <w:widowControl w:val="0"/>
        <w:autoSpaceDE w:val="0"/>
        <w:autoSpaceDN w:val="0"/>
        <w:adjustRightInd w:val="0"/>
        <w:spacing w:line="280" w:lineRule="exact"/>
      </w:pPr>
      <w:r w:rsidRPr="00086F8A">
        <w:rPr>
          <w:b/>
          <w:bCs/>
        </w:rPr>
        <w:t> </w:t>
      </w:r>
    </w:p>
    <w:p w14:paraId="0241DC91" w14:textId="77777777" w:rsidR="003D005C" w:rsidRDefault="003D005C" w:rsidP="003D005C">
      <w:pPr>
        <w:widowControl w:val="0"/>
        <w:autoSpaceDE w:val="0"/>
        <w:autoSpaceDN w:val="0"/>
        <w:adjustRightInd w:val="0"/>
        <w:spacing w:line="280" w:lineRule="exact"/>
      </w:pPr>
      <w:r>
        <w:t xml:space="preserve">E-Mail: </w:t>
      </w:r>
      <w:hyperlink r:id="rId8" w:history="1">
        <w:r w:rsidRPr="00086F8A">
          <w:t>presse@bmw.de</w:t>
        </w:r>
      </w:hyperlink>
    </w:p>
    <w:p w14:paraId="33B74912" w14:textId="77777777" w:rsidR="003D005C" w:rsidRDefault="003D005C" w:rsidP="003D005C">
      <w:pPr>
        <w:widowControl w:val="0"/>
        <w:autoSpaceDE w:val="0"/>
        <w:autoSpaceDN w:val="0"/>
        <w:adjustRightInd w:val="0"/>
        <w:spacing w:line="280" w:lineRule="exact"/>
      </w:pPr>
      <w:r>
        <w:t xml:space="preserve">Internet: </w:t>
      </w:r>
      <w:hyperlink r:id="rId9" w:history="1">
        <w:r w:rsidRPr="00086F8A">
          <w:t>www.press.bmw.de</w:t>
        </w:r>
      </w:hyperlink>
      <w:r>
        <w:t> </w:t>
      </w:r>
    </w:p>
    <w:p w14:paraId="197AF955" w14:textId="77777777" w:rsidR="003D005C" w:rsidRDefault="003D005C" w:rsidP="003D005C">
      <w:pPr>
        <w:widowControl w:val="0"/>
        <w:autoSpaceDE w:val="0"/>
        <w:autoSpaceDN w:val="0"/>
        <w:adjustRightInd w:val="0"/>
        <w:spacing w:line="280" w:lineRule="exact"/>
      </w:pPr>
    </w:p>
    <w:p w14:paraId="1DBBE86E" w14:textId="77777777" w:rsidR="003D005C" w:rsidRPr="001B3711" w:rsidRDefault="003D005C" w:rsidP="003D005C">
      <w:pPr>
        <w:pStyle w:val="arial12pt"/>
        <w:spacing w:line="280" w:lineRule="exact"/>
        <w:rPr>
          <w:rFonts w:cs="BMWType V2 Light"/>
          <w:bCs w:val="0"/>
          <w:sz w:val="20"/>
          <w:szCs w:val="20"/>
        </w:rPr>
      </w:pPr>
      <w:r w:rsidRPr="001B3711">
        <w:rPr>
          <w:rFonts w:cs="BMWType V2 Light"/>
          <w:bCs w:val="0"/>
          <w:sz w:val="20"/>
          <w:szCs w:val="20"/>
        </w:rPr>
        <w:t>Presse-</w:t>
      </w:r>
      <w:r w:rsidRPr="00B75EF8">
        <w:rPr>
          <w:rFonts w:cs="BMWType V2 Light"/>
          <w:bCs w:val="0"/>
          <w:sz w:val="20"/>
          <w:szCs w:val="20"/>
        </w:rPr>
        <w:t xml:space="preserve">Kontakt </w:t>
      </w:r>
      <w:proofErr w:type="spellStart"/>
      <w:r w:rsidRPr="00B75EF8">
        <w:rPr>
          <w:color w:val="1A1A1A"/>
          <w:sz w:val="20"/>
          <w:szCs w:val="20"/>
        </w:rPr>
        <w:t>Witzigmann</w:t>
      </w:r>
      <w:proofErr w:type="spellEnd"/>
      <w:r w:rsidRPr="00B75EF8">
        <w:rPr>
          <w:color w:val="1A1A1A"/>
          <w:sz w:val="20"/>
          <w:szCs w:val="20"/>
        </w:rPr>
        <w:t xml:space="preserve"> Academy</w:t>
      </w:r>
      <w:r w:rsidRPr="001B3711">
        <w:rPr>
          <w:color w:val="1A1A1A"/>
          <w:sz w:val="20"/>
          <w:szCs w:val="20"/>
        </w:rPr>
        <w:br/>
      </w:r>
      <w:r w:rsidRPr="00B75EF8">
        <w:rPr>
          <w:b w:val="0"/>
          <w:color w:val="1A1A1A"/>
          <w:sz w:val="20"/>
          <w:szCs w:val="20"/>
        </w:rPr>
        <w:t>Otto Geisel</w:t>
      </w:r>
    </w:p>
    <w:p w14:paraId="4CD0806D" w14:textId="77777777" w:rsidR="003D005C" w:rsidRPr="001B3711" w:rsidRDefault="003D005C" w:rsidP="003D005C">
      <w:pPr>
        <w:widowControl w:val="0"/>
        <w:autoSpaceDE w:val="0"/>
        <w:autoSpaceDN w:val="0"/>
        <w:adjustRightInd w:val="0"/>
        <w:spacing w:line="280" w:lineRule="exact"/>
        <w:rPr>
          <w:color w:val="1A1A1A"/>
          <w:lang w:eastAsia="de-DE"/>
        </w:rPr>
      </w:pPr>
      <w:r w:rsidRPr="001B3711">
        <w:rPr>
          <w:color w:val="1A1A1A"/>
          <w:lang w:eastAsia="de-DE"/>
        </w:rPr>
        <w:t>Lachner-Straße 18</w:t>
      </w:r>
    </w:p>
    <w:p w14:paraId="75DBC5D6" w14:textId="77777777" w:rsidR="003D005C" w:rsidRPr="001B3711" w:rsidRDefault="003D005C" w:rsidP="003D005C">
      <w:pPr>
        <w:widowControl w:val="0"/>
        <w:autoSpaceDE w:val="0"/>
        <w:autoSpaceDN w:val="0"/>
        <w:adjustRightInd w:val="0"/>
        <w:spacing w:line="280" w:lineRule="exact"/>
        <w:rPr>
          <w:color w:val="1A1A1A"/>
          <w:lang w:eastAsia="de-DE"/>
        </w:rPr>
      </w:pPr>
      <w:r w:rsidRPr="001B3711">
        <w:rPr>
          <w:color w:val="1A1A1A"/>
          <w:lang w:eastAsia="de-DE"/>
        </w:rPr>
        <w:t>80639 München</w:t>
      </w:r>
    </w:p>
    <w:p w14:paraId="0B41A6B2" w14:textId="77777777" w:rsidR="003D005C" w:rsidRPr="001B3711" w:rsidRDefault="003D005C" w:rsidP="003D005C">
      <w:pPr>
        <w:widowControl w:val="0"/>
        <w:autoSpaceDE w:val="0"/>
        <w:autoSpaceDN w:val="0"/>
        <w:adjustRightInd w:val="0"/>
        <w:spacing w:line="280" w:lineRule="exact"/>
        <w:rPr>
          <w:color w:val="1A1A1A"/>
          <w:lang w:eastAsia="de-DE"/>
        </w:rPr>
      </w:pPr>
      <w:r>
        <w:rPr>
          <w:color w:val="1A1A1A"/>
          <w:lang w:eastAsia="de-DE"/>
        </w:rPr>
        <w:t xml:space="preserve">Phone: +49 </w:t>
      </w:r>
      <w:r w:rsidRPr="001B3711">
        <w:rPr>
          <w:color w:val="1A1A1A"/>
          <w:lang w:eastAsia="de-DE"/>
        </w:rPr>
        <w:t>89 139 260 26</w:t>
      </w:r>
    </w:p>
    <w:p w14:paraId="70A4A931" w14:textId="77777777" w:rsidR="003D005C" w:rsidRPr="00B75EF8" w:rsidRDefault="007F4E30" w:rsidP="003D005C">
      <w:pPr>
        <w:spacing w:line="280" w:lineRule="exact"/>
      </w:pPr>
      <w:hyperlink r:id="rId10" w:history="1">
        <w:r w:rsidR="003D005C" w:rsidRPr="00B75EF8">
          <w:rPr>
            <w:color w:val="1A1A1A"/>
            <w:lang w:eastAsia="de-DE"/>
          </w:rPr>
          <w:t>office@ottogeisel.de</w:t>
        </w:r>
      </w:hyperlink>
    </w:p>
    <w:p w14:paraId="77FBB548" w14:textId="77777777" w:rsidR="003D005C" w:rsidRPr="001B3711" w:rsidRDefault="003D005C" w:rsidP="003D005C">
      <w:pPr>
        <w:pStyle w:val="zzabstand9pt"/>
        <w:spacing w:line="280" w:lineRule="exact"/>
        <w:rPr>
          <w:rFonts w:ascii="Arial" w:hAnsi="Arial"/>
          <w:b/>
          <w:sz w:val="20"/>
          <w:szCs w:val="20"/>
        </w:rPr>
      </w:pPr>
    </w:p>
    <w:p w14:paraId="0E668E5C" w14:textId="77777777" w:rsidR="003D005C" w:rsidRPr="001B3711" w:rsidRDefault="003D005C" w:rsidP="003D005C">
      <w:pPr>
        <w:pStyle w:val="zzabstand9pt"/>
        <w:spacing w:line="280" w:lineRule="exact"/>
        <w:rPr>
          <w:rFonts w:ascii="Arial" w:hAnsi="Arial"/>
          <w:b/>
          <w:sz w:val="20"/>
          <w:szCs w:val="20"/>
        </w:rPr>
      </w:pPr>
      <w:r w:rsidRPr="001B3711">
        <w:rPr>
          <w:rFonts w:ascii="Arial" w:hAnsi="Arial"/>
          <w:b/>
          <w:sz w:val="20"/>
          <w:szCs w:val="20"/>
        </w:rPr>
        <w:t xml:space="preserve">Weitere Informationen zum Eckart </w:t>
      </w:r>
      <w:proofErr w:type="spellStart"/>
      <w:r w:rsidRPr="001B3711">
        <w:rPr>
          <w:rFonts w:ascii="Arial" w:hAnsi="Arial"/>
          <w:b/>
          <w:sz w:val="20"/>
          <w:szCs w:val="20"/>
        </w:rPr>
        <w:t>Witzigmann</w:t>
      </w:r>
      <w:proofErr w:type="spellEnd"/>
      <w:r w:rsidRPr="001B3711">
        <w:rPr>
          <w:rFonts w:ascii="Arial" w:hAnsi="Arial"/>
          <w:b/>
          <w:sz w:val="20"/>
          <w:szCs w:val="20"/>
        </w:rPr>
        <w:t xml:space="preserve"> Preis finden Sie unter</w:t>
      </w:r>
      <w:r>
        <w:rPr>
          <w:rFonts w:ascii="Arial" w:hAnsi="Arial"/>
          <w:b/>
          <w:sz w:val="20"/>
          <w:szCs w:val="20"/>
        </w:rPr>
        <w:t>:</w:t>
      </w:r>
    </w:p>
    <w:p w14:paraId="0F701500" w14:textId="77777777" w:rsidR="003D005C" w:rsidRPr="00983269" w:rsidRDefault="007F4E30" w:rsidP="003D005C">
      <w:pPr>
        <w:tabs>
          <w:tab w:val="left" w:pos="980"/>
          <w:tab w:val="left" w:pos="1300"/>
        </w:tabs>
        <w:spacing w:line="280" w:lineRule="exact"/>
        <w:rPr>
          <w:lang w:val="en-US"/>
        </w:rPr>
      </w:pPr>
      <w:hyperlink r:id="rId11" w:history="1">
        <w:r w:rsidR="003D005C" w:rsidRPr="00983269">
          <w:rPr>
            <w:rStyle w:val="Hyperlink"/>
            <w:lang w:val="en-US"/>
          </w:rPr>
          <w:t>www.eckart-witzigmann-preis.de</w:t>
        </w:r>
      </w:hyperlink>
    </w:p>
    <w:p w14:paraId="271ABAB1" w14:textId="77777777" w:rsidR="002D553E" w:rsidRDefault="002D553E" w:rsidP="003D005C">
      <w:pPr>
        <w:spacing w:line="280" w:lineRule="exact"/>
        <w:rPr>
          <w:rFonts w:cs="Arial"/>
          <w:b/>
          <w:lang w:val="en-US"/>
        </w:rPr>
      </w:pPr>
    </w:p>
    <w:p w14:paraId="445271CD" w14:textId="77777777" w:rsidR="00B63840" w:rsidRDefault="00B63840" w:rsidP="003D005C">
      <w:pPr>
        <w:spacing w:line="280" w:lineRule="exact"/>
        <w:rPr>
          <w:rFonts w:cs="Arial"/>
          <w:b/>
          <w:lang w:val="en-US"/>
        </w:rPr>
      </w:pPr>
    </w:p>
    <w:p w14:paraId="5A14C666" w14:textId="77777777" w:rsidR="003D005C" w:rsidRPr="007F4E30" w:rsidRDefault="003D005C" w:rsidP="003D005C">
      <w:pPr>
        <w:spacing w:line="280" w:lineRule="exact"/>
        <w:rPr>
          <w:rFonts w:cs="Arial"/>
          <w:b/>
          <w:lang w:val="en-US"/>
        </w:rPr>
      </w:pPr>
      <w:r w:rsidRPr="007F4E30">
        <w:rPr>
          <w:rFonts w:cs="Arial"/>
          <w:b/>
          <w:lang w:val="en-US"/>
        </w:rPr>
        <w:lastRenderedPageBreak/>
        <w:t>Die BMW Group</w:t>
      </w:r>
    </w:p>
    <w:p w14:paraId="6A0C0FC4" w14:textId="77777777" w:rsidR="003D005C" w:rsidRPr="00FD73CB" w:rsidRDefault="003D005C" w:rsidP="003D005C">
      <w:pPr>
        <w:spacing w:line="280" w:lineRule="exact"/>
        <w:rPr>
          <w:rFonts w:cs="Arial"/>
        </w:rPr>
      </w:pPr>
      <w:r w:rsidRPr="00FD73CB">
        <w:rPr>
          <w:rFonts w:cs="Arial"/>
        </w:rPr>
        <w:t>Die BMW Group ist mit ihren Marken BMW, MINI und Rolls-Royce der weltweit führende Premium-Hersteller von Automobilen und Motorrädern und Anbieter von Premium-Finanz- und Mobilitätsdienstleistungen. Als internationaler Konzern betreibt das Unternehmen 30 Produktions- und Montagestätten in 14 Ländern sowie ein globales Vertriebsnetzwerk mit Vertretungen in über 140 Ländern.</w:t>
      </w:r>
    </w:p>
    <w:p w14:paraId="6BC5D4CD" w14:textId="77777777" w:rsidR="003D005C" w:rsidRPr="00FD73CB" w:rsidRDefault="003D005C" w:rsidP="003D005C">
      <w:pPr>
        <w:spacing w:line="280" w:lineRule="exact"/>
        <w:rPr>
          <w:rFonts w:cs="Arial"/>
        </w:rPr>
      </w:pPr>
    </w:p>
    <w:p w14:paraId="1F81AD51" w14:textId="77777777" w:rsidR="003D005C" w:rsidRPr="00FD73CB" w:rsidRDefault="003D005C" w:rsidP="003D005C">
      <w:pPr>
        <w:spacing w:line="280" w:lineRule="exact"/>
        <w:rPr>
          <w:rFonts w:cs="Arial"/>
        </w:rPr>
      </w:pPr>
      <w:r w:rsidRPr="00FD73CB">
        <w:rPr>
          <w:rFonts w:cs="Arial"/>
        </w:rPr>
        <w:t>Im Jahr 2014 erzielte die BMW Group einen weltweiten Absatz von rund 2,118 Millionen Automobilen und 123.000 Motorrädern. Das Ergebnis vor Steuern belief sich auf rund 8,71 Mrd. €, der Umsatz auf 80,40 Mrd. €. Zum 31. Dezember 2014 beschäftigte das Unternehmen weltweit 116.324 Mitarbeiterinnen und Mitarbeiter.</w:t>
      </w:r>
    </w:p>
    <w:p w14:paraId="4CE2C52E" w14:textId="77777777" w:rsidR="003D005C" w:rsidRPr="00FD73CB" w:rsidRDefault="003D005C" w:rsidP="003D005C">
      <w:pPr>
        <w:spacing w:line="280" w:lineRule="exact"/>
        <w:rPr>
          <w:rFonts w:cs="Arial"/>
        </w:rPr>
      </w:pPr>
    </w:p>
    <w:p w14:paraId="32B35DDD" w14:textId="77777777" w:rsidR="003D005C" w:rsidRPr="00FD73CB" w:rsidRDefault="003D005C" w:rsidP="003D005C">
      <w:pPr>
        <w:spacing w:line="280" w:lineRule="exact"/>
        <w:rPr>
          <w:rFonts w:cs="Arial"/>
        </w:rPr>
      </w:pPr>
      <w:r w:rsidRPr="00FD73CB">
        <w:rPr>
          <w:rFonts w:cs="Arial"/>
        </w:rPr>
        <w:t>Seit jeher sind langfristiges Denken und verantwortungsvolles Handeln die Grundlage des wirtschaftlichen Erfolges der BMW Group. Das Unternehmen hat ökologische und soziale Nachhaltigkeit entlang der gesamten Wertschöpfungskette, umfassende Produktverantwortung sowie ein klares Bekenntnis zur Schonung von Ressourcen fest in seiner Strategie verankert.</w:t>
      </w:r>
    </w:p>
    <w:p w14:paraId="2624AD32" w14:textId="77777777" w:rsidR="003D005C" w:rsidRDefault="003D005C" w:rsidP="003D005C">
      <w:pPr>
        <w:spacing w:line="240" w:lineRule="auto"/>
        <w:rPr>
          <w:rFonts w:cs="BMWType V2 Light"/>
          <w:color w:val="000000" w:themeColor="text1"/>
          <w:sz w:val="18"/>
          <w:szCs w:val="18"/>
        </w:rPr>
      </w:pPr>
    </w:p>
    <w:p w14:paraId="68151CB2" w14:textId="77777777" w:rsidR="003D005C" w:rsidRPr="00FD73CB" w:rsidRDefault="007F4E30" w:rsidP="003D005C">
      <w:pPr>
        <w:tabs>
          <w:tab w:val="left" w:pos="708"/>
        </w:tabs>
        <w:spacing w:line="100" w:lineRule="atLeast"/>
        <w:rPr>
          <w:sz w:val="18"/>
          <w:szCs w:val="18"/>
          <w:lang w:val="en-US"/>
        </w:rPr>
      </w:pPr>
      <w:hyperlink r:id="rId12" w:history="1">
        <w:r w:rsidR="003D005C" w:rsidRPr="00FD73CB">
          <w:rPr>
            <w:rStyle w:val="Hyperlink"/>
            <w:sz w:val="18"/>
            <w:szCs w:val="18"/>
            <w:lang w:val="en-US"/>
          </w:rPr>
          <w:t>www.bmwgroup.com</w:t>
        </w:r>
      </w:hyperlink>
      <w:r w:rsidR="003D005C" w:rsidRPr="00FD73CB">
        <w:rPr>
          <w:sz w:val="18"/>
          <w:szCs w:val="18"/>
          <w:lang w:val="en-US"/>
        </w:rPr>
        <w:t xml:space="preserve"> </w:t>
      </w:r>
    </w:p>
    <w:p w14:paraId="0CFAC816" w14:textId="77777777" w:rsidR="003D005C" w:rsidRPr="00FD73CB" w:rsidRDefault="003D005C" w:rsidP="003D005C">
      <w:pPr>
        <w:tabs>
          <w:tab w:val="left" w:pos="708"/>
        </w:tabs>
        <w:spacing w:line="100" w:lineRule="atLeast"/>
        <w:rPr>
          <w:sz w:val="18"/>
          <w:szCs w:val="18"/>
          <w:lang w:val="en-US"/>
        </w:rPr>
      </w:pPr>
      <w:r w:rsidRPr="00FD73CB">
        <w:rPr>
          <w:sz w:val="18"/>
          <w:szCs w:val="18"/>
          <w:lang w:val="en-US"/>
        </w:rPr>
        <w:t xml:space="preserve">Facebook: </w:t>
      </w:r>
      <w:hyperlink r:id="rId13" w:history="1">
        <w:r w:rsidRPr="00FD73CB">
          <w:rPr>
            <w:rStyle w:val="Hyperlink"/>
            <w:sz w:val="18"/>
            <w:szCs w:val="18"/>
            <w:lang w:val="en-US"/>
          </w:rPr>
          <w:t>http://www.facebook.com/BMWGroup</w:t>
        </w:r>
      </w:hyperlink>
    </w:p>
    <w:p w14:paraId="0BDAAB4B" w14:textId="77777777" w:rsidR="003D005C" w:rsidRPr="00FD73CB" w:rsidRDefault="003D005C" w:rsidP="003D005C">
      <w:pPr>
        <w:tabs>
          <w:tab w:val="left" w:pos="708"/>
        </w:tabs>
        <w:spacing w:line="100" w:lineRule="atLeast"/>
        <w:rPr>
          <w:sz w:val="18"/>
          <w:szCs w:val="18"/>
          <w:lang w:val="en-US"/>
        </w:rPr>
      </w:pPr>
      <w:r w:rsidRPr="00FD73CB">
        <w:rPr>
          <w:sz w:val="18"/>
          <w:szCs w:val="18"/>
          <w:lang w:val="en-US"/>
        </w:rPr>
        <w:t xml:space="preserve">Twitter: </w:t>
      </w:r>
      <w:hyperlink r:id="rId14" w:history="1">
        <w:r w:rsidRPr="00FD73CB">
          <w:rPr>
            <w:rStyle w:val="Hyperlink"/>
            <w:sz w:val="18"/>
            <w:szCs w:val="18"/>
            <w:lang w:val="en-US"/>
          </w:rPr>
          <w:t>http://twitter.com/BMWGroup</w:t>
        </w:r>
      </w:hyperlink>
    </w:p>
    <w:p w14:paraId="5EEA11AB" w14:textId="77777777" w:rsidR="003D005C" w:rsidRPr="00FD73CB" w:rsidRDefault="003D005C" w:rsidP="003D005C">
      <w:pPr>
        <w:tabs>
          <w:tab w:val="left" w:pos="708"/>
        </w:tabs>
        <w:spacing w:line="100" w:lineRule="atLeast"/>
        <w:rPr>
          <w:sz w:val="18"/>
          <w:szCs w:val="18"/>
          <w:lang w:val="en-US"/>
        </w:rPr>
      </w:pPr>
      <w:r w:rsidRPr="00FD73CB">
        <w:rPr>
          <w:sz w:val="18"/>
          <w:szCs w:val="18"/>
          <w:lang w:val="en-US"/>
        </w:rPr>
        <w:t xml:space="preserve">YouTube: </w:t>
      </w:r>
      <w:hyperlink r:id="rId15" w:history="1">
        <w:r w:rsidRPr="00FD73CB">
          <w:rPr>
            <w:rStyle w:val="Hyperlink"/>
            <w:sz w:val="18"/>
            <w:szCs w:val="18"/>
            <w:lang w:val="en-US"/>
          </w:rPr>
          <w:t>http://www.youtube.com/BMWGroupview</w:t>
        </w:r>
      </w:hyperlink>
    </w:p>
    <w:p w14:paraId="54B4BA84" w14:textId="77777777" w:rsidR="003D005C" w:rsidRPr="00FD73CB" w:rsidRDefault="003D005C" w:rsidP="003D005C">
      <w:pPr>
        <w:spacing w:line="100" w:lineRule="atLeast"/>
        <w:rPr>
          <w:sz w:val="18"/>
          <w:szCs w:val="18"/>
          <w:lang w:val="en-US"/>
        </w:rPr>
      </w:pPr>
      <w:r w:rsidRPr="00FD73CB">
        <w:rPr>
          <w:sz w:val="18"/>
          <w:szCs w:val="18"/>
          <w:lang w:val="en-US"/>
        </w:rPr>
        <w:t xml:space="preserve">Google+: </w:t>
      </w:r>
      <w:hyperlink r:id="rId16" w:history="1">
        <w:r w:rsidRPr="00FD73CB">
          <w:rPr>
            <w:rStyle w:val="Hyperlink"/>
            <w:sz w:val="18"/>
            <w:szCs w:val="18"/>
            <w:lang w:val="en-US"/>
          </w:rPr>
          <w:t>http://googleplus.bmwgroup.com</w:t>
        </w:r>
      </w:hyperlink>
    </w:p>
    <w:p w14:paraId="34643B49" w14:textId="77777777" w:rsidR="003D005C" w:rsidRDefault="003D005C" w:rsidP="003D005C">
      <w:pPr>
        <w:spacing w:line="280" w:lineRule="exact"/>
        <w:rPr>
          <w:rFonts w:ascii="BMWTypeLight" w:hAnsi="BMWTypeLight"/>
          <w:sz w:val="22"/>
        </w:rPr>
      </w:pPr>
    </w:p>
    <w:p w14:paraId="0443377D" w14:textId="77777777" w:rsidR="003D005C" w:rsidRDefault="003D005C" w:rsidP="003D005C">
      <w:pPr>
        <w:spacing w:line="280" w:lineRule="exact"/>
        <w:rPr>
          <w:rFonts w:ascii="BMWTypeLight" w:hAnsi="BMWTypeLight"/>
          <w:sz w:val="22"/>
        </w:rPr>
      </w:pPr>
    </w:p>
    <w:p w14:paraId="21B47354" w14:textId="77777777" w:rsidR="003D005C" w:rsidRDefault="003D005C" w:rsidP="003D005C">
      <w:pPr>
        <w:spacing w:line="280" w:lineRule="exact"/>
        <w:rPr>
          <w:rFonts w:ascii="Verdana" w:hAnsi="Verdana"/>
          <w:sz w:val="22"/>
          <w:highlight w:val="yellow"/>
          <w:lang w:eastAsia="de-DE"/>
        </w:rPr>
      </w:pPr>
    </w:p>
    <w:p w14:paraId="7471FF3A" w14:textId="77777777" w:rsidR="003D5ADF" w:rsidRPr="000C5DA7" w:rsidRDefault="003D5ADF" w:rsidP="00E902F9">
      <w:pPr>
        <w:rPr>
          <w:rFonts w:cs="Arial"/>
        </w:rPr>
      </w:pPr>
    </w:p>
    <w:sectPr w:rsidR="003D5ADF" w:rsidRPr="000C5DA7" w:rsidSect="00D2692D">
      <w:headerReference w:type="default" r:id="rId17"/>
      <w:footerReference w:type="default" r:id="rId18"/>
      <w:headerReference w:type="first" r:id="rId19"/>
      <w:footerReference w:type="first" r:id="rId20"/>
      <w:pgSz w:w="11906" w:h="16838" w:code="9"/>
      <w:pgMar w:top="2836" w:right="1983" w:bottom="1531" w:left="1304" w:header="1418" w:footer="142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70F3FD" w14:textId="77777777" w:rsidR="008938A6" w:rsidRDefault="008938A6" w:rsidP="00FD15A7">
      <w:pPr>
        <w:spacing w:line="240" w:lineRule="auto"/>
      </w:pPr>
      <w:r>
        <w:separator/>
      </w:r>
    </w:p>
  </w:endnote>
  <w:endnote w:type="continuationSeparator" w:id="0">
    <w:p w14:paraId="3AD6A522" w14:textId="77777777" w:rsidR="008938A6" w:rsidRDefault="008938A6" w:rsidP="00FD15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INPro-Regular">
    <w:altName w:val="Times New Roman"/>
    <w:charset w:val="00"/>
    <w:family w:val="auto"/>
    <w:pitch w:val="variable"/>
    <w:sig w:usb0="00000001" w:usb1="4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MWType V2 Light">
    <w:panose1 w:val="00000000000000000000"/>
    <w:charset w:val="00"/>
    <w:family w:val="auto"/>
    <w:pitch w:val="variable"/>
    <w:sig w:usb0="800022BF" w:usb1="9000004A" w:usb2="00000008" w:usb3="00000000" w:csb0="0000009F" w:csb1="00000000"/>
  </w:font>
  <w:font w:name="BMWTypeLight">
    <w:panose1 w:val="020B0304020202020204"/>
    <w:charset w:val="00"/>
    <w:family w:val="swiss"/>
    <w:pitch w:val="variable"/>
    <w:sig w:usb0="8000002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F9261" w14:textId="77777777" w:rsidR="008938A6" w:rsidRDefault="008938A6">
    <w:pPr>
      <w:pStyle w:val="Fuzeile"/>
    </w:pPr>
    <w:r>
      <w:rPr>
        <w:noProof/>
        <w:lang w:eastAsia="de-DE"/>
      </w:rPr>
      <w:drawing>
        <wp:anchor distT="0" distB="0" distL="114300" distR="114300" simplePos="0" relativeHeight="251674624" behindDoc="0" locked="0" layoutInCell="1" allowOverlap="1" wp14:anchorId="00C1D047" wp14:editId="3DB4FDD5">
          <wp:simplePos x="0" y="0"/>
          <wp:positionH relativeFrom="column">
            <wp:posOffset>-127000</wp:posOffset>
          </wp:positionH>
          <wp:positionV relativeFrom="page">
            <wp:posOffset>10001885</wp:posOffset>
          </wp:positionV>
          <wp:extent cx="5227955" cy="550545"/>
          <wp:effectExtent l="0" t="0" r="0" b="1905"/>
          <wp:wrapThrough wrapText="bothSides">
            <wp:wrapPolygon edited="0">
              <wp:start x="315" y="2242"/>
              <wp:lineTo x="315" y="20927"/>
              <wp:lineTo x="2204" y="20927"/>
              <wp:lineTo x="10783" y="15696"/>
              <wp:lineTo x="13065" y="15696"/>
              <wp:lineTo x="17001" y="8221"/>
              <wp:lineTo x="16922" y="2242"/>
              <wp:lineTo x="315" y="2242"/>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r="18479"/>
                  <a:stretch/>
                </pic:blipFill>
                <pic:spPr bwMode="auto">
                  <a:xfrm>
                    <a:off x="0" y="0"/>
                    <a:ext cx="5227955" cy="550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3C3DE" w14:textId="6136A835" w:rsidR="008938A6" w:rsidRDefault="00EE5C99" w:rsidP="009C078E">
    <w:r>
      <w:rPr>
        <w:noProof/>
        <w:lang w:eastAsia="de-DE"/>
      </w:rPr>
      <w:drawing>
        <wp:anchor distT="0" distB="0" distL="114300" distR="114300" simplePos="0" relativeHeight="251686912" behindDoc="0" locked="0" layoutInCell="1" allowOverlap="1" wp14:anchorId="08DFD45F" wp14:editId="6CA1029F">
          <wp:simplePos x="0" y="0"/>
          <wp:positionH relativeFrom="column">
            <wp:posOffset>-1104</wp:posOffset>
          </wp:positionH>
          <wp:positionV relativeFrom="paragraph">
            <wp:posOffset>157646</wp:posOffset>
          </wp:positionV>
          <wp:extent cx="5328778" cy="550545"/>
          <wp:effectExtent l="0" t="0" r="0" b="1905"/>
          <wp:wrapThrough wrapText="bothSides">
            <wp:wrapPolygon edited="0">
              <wp:start x="309" y="2242"/>
              <wp:lineTo x="386" y="20927"/>
              <wp:lineTo x="2162" y="20927"/>
              <wp:lineTo x="10812" y="15696"/>
              <wp:lineTo x="14750" y="11211"/>
              <wp:lineTo x="16835" y="7474"/>
              <wp:lineTo x="16604" y="2242"/>
              <wp:lineTo x="309" y="2242"/>
            </wp:wrapPolygon>
          </wp:wrapThrough>
          <wp:docPr id="8"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1"/>
                  <pic:cNvPicPr>
                    <a:picLocks noChangeAspect="1"/>
                  </pic:cNvPicPr>
                </pic:nvPicPr>
                <pic:blipFill rotWithShape="1">
                  <a:blip r:embed="rId1">
                    <a:extLst>
                      <a:ext uri="{28A0092B-C50C-407E-A947-70E740481C1C}">
                        <a14:useLocalDpi xmlns:a14="http://schemas.microsoft.com/office/drawing/2010/main" val="0"/>
                      </a:ext>
                    </a:extLst>
                  </a:blip>
                  <a:srcRect r="16901"/>
                  <a:stretch/>
                </pic:blipFill>
                <pic:spPr bwMode="auto">
                  <a:xfrm>
                    <a:off x="0" y="0"/>
                    <a:ext cx="5328778" cy="550545"/>
                  </a:xfrm>
                  <a:prstGeom prst="rect">
                    <a:avLst/>
                  </a:prstGeom>
                  <a:noFill/>
                  <a:ln>
                    <a:noFill/>
                  </a:ln>
                  <a:extLst>
                    <a:ext uri="{53640926-AAD7-44D8-BBD7-CCE9431645EC}">
                      <a14:shadowObscured xmlns:a14="http://schemas.microsoft.com/office/drawing/2010/main"/>
                    </a:ext>
                  </a:extLst>
                </pic:spPr>
              </pic:pic>
            </a:graphicData>
          </a:graphic>
        </wp:anchor>
      </w:drawing>
    </w:r>
    <w:r w:rsidR="008938A6">
      <w:rPr>
        <w:noProof/>
        <w:lang w:eastAsia="de-DE"/>
      </w:rPr>
      <mc:AlternateContent>
        <mc:Choice Requires="wps">
          <w:drawing>
            <wp:anchor distT="0" distB="0" distL="114300" distR="114300" simplePos="0" relativeHeight="251656192" behindDoc="1" locked="0" layoutInCell="1" allowOverlap="1" wp14:anchorId="76EDDE04" wp14:editId="3360256E">
              <wp:simplePos x="0" y="0"/>
              <wp:positionH relativeFrom="column">
                <wp:posOffset>5977255</wp:posOffset>
              </wp:positionH>
              <wp:positionV relativeFrom="paragraph">
                <wp:posOffset>-419100</wp:posOffset>
              </wp:positionV>
              <wp:extent cx="6350" cy="6350"/>
              <wp:effectExtent l="0" t="0" r="0" b="0"/>
              <wp:wrapNone/>
              <wp:docPr id="1"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5 h 10"/>
                          <a:gd name="T2" fmla="*/ 0 w 10"/>
                          <a:gd name="T3" fmla="*/ 5 h 10"/>
                          <a:gd name="T4" fmla="*/ 0 w 10"/>
                          <a:gd name="T5" fmla="*/ 0 h 10"/>
                          <a:gd name="T6" fmla="*/ 5 w 10"/>
                          <a:gd name="T7" fmla="*/ 0 h 10"/>
                          <a:gd name="T8" fmla="*/ 5 w 10"/>
                          <a:gd name="T9" fmla="*/ 0 h 10"/>
                          <a:gd name="T10" fmla="*/ 10 w 10"/>
                          <a:gd name="T11" fmla="*/ 0 h 10"/>
                          <a:gd name="T12" fmla="*/ 10 w 10"/>
                          <a:gd name="T13" fmla="*/ 5 h 10"/>
                          <a:gd name="T14" fmla="*/ 10 w 10"/>
                          <a:gd name="T15" fmla="*/ 5 h 10"/>
                          <a:gd name="T16" fmla="*/ 10 w 10"/>
                          <a:gd name="T17" fmla="*/ 10 h 10"/>
                          <a:gd name="T18" fmla="*/ 5 w 10"/>
                          <a:gd name="T19" fmla="*/ 10 h 10"/>
                          <a:gd name="T20" fmla="*/ 5 w 10"/>
                          <a:gd name="T21" fmla="*/ 10 h 10"/>
                          <a:gd name="T22" fmla="*/ 0 w 10"/>
                          <a:gd name="T23" fmla="*/ 10 h 10"/>
                          <a:gd name="T24" fmla="*/ 0 w 10"/>
                          <a:gd name="T25" fmla="*/ 5 h 10"/>
                          <a:gd name="T26" fmla="*/ 0 w 10"/>
                          <a:gd name="T27"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10">
                            <a:moveTo>
                              <a:pt x="0" y="5"/>
                            </a:moveTo>
                            <a:lnTo>
                              <a:pt x="0" y="5"/>
                            </a:lnTo>
                            <a:lnTo>
                              <a:pt x="0" y="0"/>
                            </a:lnTo>
                            <a:lnTo>
                              <a:pt x="5" y="0"/>
                            </a:lnTo>
                            <a:lnTo>
                              <a:pt x="5" y="0"/>
                            </a:lnTo>
                            <a:lnTo>
                              <a:pt x="10" y="0"/>
                            </a:lnTo>
                            <a:lnTo>
                              <a:pt x="10" y="5"/>
                            </a:lnTo>
                            <a:lnTo>
                              <a:pt x="10" y="5"/>
                            </a:lnTo>
                            <a:lnTo>
                              <a:pt x="10" y="10"/>
                            </a:lnTo>
                            <a:lnTo>
                              <a:pt x="5" y="10"/>
                            </a:lnTo>
                            <a:lnTo>
                              <a:pt x="5" y="10"/>
                            </a:lnTo>
                            <a:lnTo>
                              <a:pt x="0" y="10"/>
                            </a:lnTo>
                            <a:lnTo>
                              <a:pt x="0" y="5"/>
                            </a:lnTo>
                            <a:lnTo>
                              <a:pt x="0" y="5"/>
                            </a:lnTo>
                            <a:close/>
                          </a:path>
                        </a:pathLst>
                      </a:custGeom>
                      <a:solidFill>
                        <a:srgbClr val="14141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5B8D9" id="Freeform 332" o:spid="_x0000_s1026" style="position:absolute;margin-left:470.65pt;margin-top:-33pt;width:.5pt;height:.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" path="m,5r,l,,5,r,l10,r,5l10,5r,5l5,10r,l,10,,5r,xe" fillcolor="#141412" stroked="f">
              <v:path arrowok="t" o:connecttype="custom" o:connectlocs="0,3175;0,3175;0,0;3175,0;3175,0;6350,0;6350,3175;6350,3175;6350,6350;3175,6350;3175,6350;0,6350;0,3175;0,3175" o:connectangles="0,0,0,0,0,0,0,0,0,0,0,0,0,0"/>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11747A" w14:textId="77777777" w:rsidR="008938A6" w:rsidRDefault="008938A6" w:rsidP="00FD15A7">
      <w:pPr>
        <w:spacing w:line="240" w:lineRule="auto"/>
      </w:pPr>
      <w:r>
        <w:separator/>
      </w:r>
    </w:p>
  </w:footnote>
  <w:footnote w:type="continuationSeparator" w:id="0">
    <w:p w14:paraId="17C35930" w14:textId="77777777" w:rsidR="008938A6" w:rsidRDefault="008938A6" w:rsidP="00FD15A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28CD0" w14:textId="77777777" w:rsidR="008938A6" w:rsidRDefault="008938A6">
    <w:pPr>
      <w:pStyle w:val="Kopfzeile"/>
    </w:pPr>
    <w:r>
      <w:rPr>
        <w:noProof/>
        <w:lang w:eastAsia="de-DE"/>
      </w:rPr>
      <w:drawing>
        <wp:anchor distT="0" distB="0" distL="114300" distR="114300" simplePos="0" relativeHeight="251683840" behindDoc="0" locked="0" layoutInCell="1" allowOverlap="1" wp14:anchorId="0C980729" wp14:editId="065F3B7B">
          <wp:simplePos x="0" y="0"/>
          <wp:positionH relativeFrom="column">
            <wp:posOffset>3773170</wp:posOffset>
          </wp:positionH>
          <wp:positionV relativeFrom="page">
            <wp:posOffset>407035</wp:posOffset>
          </wp:positionV>
          <wp:extent cx="2524125" cy="553085"/>
          <wp:effectExtent l="0" t="0" r="0" b="0"/>
          <wp:wrapThrough wrapText="bothSides">
            <wp:wrapPolygon edited="0">
              <wp:start x="435" y="1984"/>
              <wp:lineTo x="435" y="8928"/>
              <wp:lineTo x="21301" y="8928"/>
              <wp:lineTo x="21301" y="1984"/>
              <wp:lineTo x="435" y="1984"/>
            </wp:wrapPolygon>
          </wp:wrapThrough>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r="22324"/>
                  <a:stretch/>
                </pic:blipFill>
                <pic:spPr bwMode="auto">
                  <a:xfrm>
                    <a:off x="0" y="0"/>
                    <a:ext cx="2524125" cy="5530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1792" behindDoc="0" locked="0" layoutInCell="1" allowOverlap="1" wp14:anchorId="19DBFF09" wp14:editId="0E7990CA">
          <wp:simplePos x="0" y="0"/>
          <wp:positionH relativeFrom="column">
            <wp:posOffset>0</wp:posOffset>
          </wp:positionH>
          <wp:positionV relativeFrom="page">
            <wp:posOffset>514985</wp:posOffset>
          </wp:positionV>
          <wp:extent cx="1714500" cy="300990"/>
          <wp:effectExtent l="0" t="0" r="12700" b="3810"/>
          <wp:wrapThrough wrapText="bothSides">
            <wp:wrapPolygon edited="0">
              <wp:start x="0" y="0"/>
              <wp:lineTo x="0" y="16405"/>
              <wp:lineTo x="1280" y="20051"/>
              <wp:lineTo x="6080" y="20051"/>
              <wp:lineTo x="21440" y="16405"/>
              <wp:lineTo x="21440" y="0"/>
              <wp:lineTo x="0" y="0"/>
            </wp:wrapPolygon>
          </wp:wrapThrough>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3009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A9BBD" w14:textId="541706EA" w:rsidR="008938A6" w:rsidRPr="000F3454" w:rsidRDefault="008938A6" w:rsidP="00174B71">
    <w:pPr>
      <w:tabs>
        <w:tab w:val="left" w:pos="9923"/>
      </w:tabs>
      <w:ind w:left="-1276" w:firstLine="1276"/>
    </w:pPr>
    <w:r>
      <w:rPr>
        <w:noProof/>
        <w:lang w:eastAsia="de-DE"/>
      </w:rPr>
      <w:drawing>
        <wp:anchor distT="0" distB="0" distL="114300" distR="114300" simplePos="0" relativeHeight="251671552" behindDoc="0" locked="0" layoutInCell="1" allowOverlap="1" wp14:anchorId="45A5D15B" wp14:editId="66A9B99C">
          <wp:simplePos x="0" y="0"/>
          <wp:positionH relativeFrom="column">
            <wp:posOffset>3771900</wp:posOffset>
          </wp:positionH>
          <wp:positionV relativeFrom="page">
            <wp:posOffset>405765</wp:posOffset>
          </wp:positionV>
          <wp:extent cx="2524125" cy="553085"/>
          <wp:effectExtent l="0" t="0" r="0" b="0"/>
          <wp:wrapThrough wrapText="bothSides">
            <wp:wrapPolygon edited="0">
              <wp:start x="435" y="1984"/>
              <wp:lineTo x="435" y="8928"/>
              <wp:lineTo x="21301" y="8928"/>
              <wp:lineTo x="21301" y="1984"/>
              <wp:lineTo x="435" y="1984"/>
            </wp:wrapPolygon>
          </wp:wrapThrough>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r="22324"/>
                  <a:stretch/>
                </pic:blipFill>
                <pic:spPr bwMode="auto">
                  <a:xfrm>
                    <a:off x="0" y="0"/>
                    <a:ext cx="2524125" cy="5530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9744" behindDoc="0" locked="0" layoutInCell="1" allowOverlap="1" wp14:anchorId="6B0F259F" wp14:editId="18428864">
          <wp:simplePos x="0" y="0"/>
          <wp:positionH relativeFrom="column">
            <wp:posOffset>0</wp:posOffset>
          </wp:positionH>
          <wp:positionV relativeFrom="page">
            <wp:posOffset>514985</wp:posOffset>
          </wp:positionV>
          <wp:extent cx="1714500" cy="300990"/>
          <wp:effectExtent l="0" t="0" r="12700" b="3810"/>
          <wp:wrapThrough wrapText="bothSides">
            <wp:wrapPolygon edited="0">
              <wp:start x="0" y="0"/>
              <wp:lineTo x="0" y="16405"/>
              <wp:lineTo x="1280" y="20051"/>
              <wp:lineTo x="6080" y="20051"/>
              <wp:lineTo x="21440" y="16405"/>
              <wp:lineTo x="21440" y="0"/>
              <wp:lineTo x="0" y="0"/>
            </wp:wrapPolygon>
          </wp:wrapThrough>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3009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E5A0C"/>
    <w:multiLevelType w:val="hybridMultilevel"/>
    <w:tmpl w:val="6A548D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4DA7B15"/>
    <w:multiLevelType w:val="hybridMultilevel"/>
    <w:tmpl w:val="35242652"/>
    <w:lvl w:ilvl="0" w:tplc="AA36511E">
      <w:start w:val="2"/>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A02376E"/>
    <w:multiLevelType w:val="hybridMultilevel"/>
    <w:tmpl w:val="4C967A5E"/>
    <w:lvl w:ilvl="0" w:tplc="0407000F">
      <w:start w:val="1"/>
      <w:numFmt w:val="decimal"/>
      <w:lvlText w:val="%1."/>
      <w:lvlJc w:val="left"/>
      <w:pPr>
        <w:ind w:left="720" w:hanging="360"/>
      </w:p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ED7AFB"/>
    <w:multiLevelType w:val="hybridMultilevel"/>
    <w:tmpl w:val="85BC157A"/>
    <w:lvl w:ilvl="0" w:tplc="0407000F">
      <w:start w:val="1"/>
      <w:numFmt w:val="decimal"/>
      <w:lvlText w:val="%1."/>
      <w:lvlJc w:val="left"/>
      <w:pPr>
        <w:ind w:left="720" w:hanging="360"/>
      </w:p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78E"/>
    <w:rsid w:val="000063F0"/>
    <w:rsid w:val="00033195"/>
    <w:rsid w:val="00041965"/>
    <w:rsid w:val="00052CF0"/>
    <w:rsid w:val="000A4CEC"/>
    <w:rsid w:val="000C5DA7"/>
    <w:rsid w:val="000D63E5"/>
    <w:rsid w:val="000F3454"/>
    <w:rsid w:val="001179B9"/>
    <w:rsid w:val="00136340"/>
    <w:rsid w:val="00174B71"/>
    <w:rsid w:val="002031A8"/>
    <w:rsid w:val="00242939"/>
    <w:rsid w:val="0026035E"/>
    <w:rsid w:val="00276DF8"/>
    <w:rsid w:val="002909F9"/>
    <w:rsid w:val="002C521F"/>
    <w:rsid w:val="002D553E"/>
    <w:rsid w:val="00305A6D"/>
    <w:rsid w:val="00395DBD"/>
    <w:rsid w:val="003D005C"/>
    <w:rsid w:val="003D5ADF"/>
    <w:rsid w:val="0044512F"/>
    <w:rsid w:val="00447EDE"/>
    <w:rsid w:val="00473C46"/>
    <w:rsid w:val="00481262"/>
    <w:rsid w:val="004C08B4"/>
    <w:rsid w:val="004D1417"/>
    <w:rsid w:val="005232D8"/>
    <w:rsid w:val="00591781"/>
    <w:rsid w:val="0060403A"/>
    <w:rsid w:val="00640021"/>
    <w:rsid w:val="006A0C11"/>
    <w:rsid w:val="006B1B81"/>
    <w:rsid w:val="006B2D2D"/>
    <w:rsid w:val="006B3792"/>
    <w:rsid w:val="006E434E"/>
    <w:rsid w:val="006F11D8"/>
    <w:rsid w:val="007552E3"/>
    <w:rsid w:val="00755DD3"/>
    <w:rsid w:val="007A2987"/>
    <w:rsid w:val="007D43C9"/>
    <w:rsid w:val="007E234A"/>
    <w:rsid w:val="007F4E30"/>
    <w:rsid w:val="0080079E"/>
    <w:rsid w:val="00832F49"/>
    <w:rsid w:val="008938A6"/>
    <w:rsid w:val="008A5A62"/>
    <w:rsid w:val="00933D49"/>
    <w:rsid w:val="00994D25"/>
    <w:rsid w:val="009C078E"/>
    <w:rsid w:val="00A731A2"/>
    <w:rsid w:val="00AF036A"/>
    <w:rsid w:val="00AF537D"/>
    <w:rsid w:val="00B152DB"/>
    <w:rsid w:val="00B63840"/>
    <w:rsid w:val="00B751C3"/>
    <w:rsid w:val="00BC5DFF"/>
    <w:rsid w:val="00BD498A"/>
    <w:rsid w:val="00CE0BDF"/>
    <w:rsid w:val="00CE5D4C"/>
    <w:rsid w:val="00CE72D5"/>
    <w:rsid w:val="00D2692D"/>
    <w:rsid w:val="00D65632"/>
    <w:rsid w:val="00DD57DB"/>
    <w:rsid w:val="00DF63D0"/>
    <w:rsid w:val="00E41A9B"/>
    <w:rsid w:val="00E54774"/>
    <w:rsid w:val="00E902F9"/>
    <w:rsid w:val="00EE5C99"/>
    <w:rsid w:val="00EF2D44"/>
    <w:rsid w:val="00F202A6"/>
    <w:rsid w:val="00F95A7D"/>
    <w:rsid w:val="00F9635D"/>
    <w:rsid w:val="00FD15A7"/>
    <w:rsid w:val="00FD4418"/>
    <w:rsid w:val="00FF5CA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420FCE3"/>
  <w15:docId w15:val="{256D53FB-13E7-43F9-A08F-963F894FF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lsdException w:name="Colorful Grid" w:uiPriority="29"/>
    <w:lsdException w:name="Light Shading Accent 1" w:uiPriority="3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751C3"/>
    <w:pPr>
      <w:spacing w:line="250" w:lineRule="exact"/>
    </w:pPr>
    <w:rPr>
      <w:rFonts w:ascii="Arial" w:hAnsi="Arial"/>
      <w:szCs w:val="22"/>
      <w:lang w:eastAsia="en-US"/>
    </w:rPr>
  </w:style>
  <w:style w:type="paragraph" w:styleId="berschrift1">
    <w:name w:val="heading 1"/>
    <w:basedOn w:val="Standard"/>
    <w:next w:val="Standard"/>
    <w:link w:val="berschrift1Zchn"/>
    <w:uiPriority w:val="9"/>
    <w:qFormat/>
    <w:rsid w:val="00B751C3"/>
    <w:pPr>
      <w:keepNext/>
      <w:outlineLvl w:val="0"/>
    </w:pPr>
    <w:rPr>
      <w:rFonts w:eastAsia="Times New Roman"/>
      <w:b/>
      <w:bCs/>
      <w:kern w:val="32"/>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B751C3"/>
    <w:rPr>
      <w:rFonts w:ascii="Arial" w:eastAsia="Times New Roman" w:hAnsi="Arial"/>
      <w:b/>
      <w:bCs/>
      <w:kern w:val="32"/>
      <w:sz w:val="24"/>
      <w:szCs w:val="32"/>
      <w:lang w:eastAsia="en-US"/>
    </w:rPr>
  </w:style>
  <w:style w:type="character" w:styleId="Fett">
    <w:name w:val="Strong"/>
    <w:uiPriority w:val="22"/>
    <w:qFormat/>
    <w:rsid w:val="00B751C3"/>
    <w:rPr>
      <w:rFonts w:ascii="Arial" w:hAnsi="Arial"/>
      <w:b/>
      <w:bCs/>
    </w:rPr>
  </w:style>
  <w:style w:type="paragraph" w:styleId="Sprechblasentext">
    <w:name w:val="Balloon Text"/>
    <w:basedOn w:val="Standard"/>
    <w:link w:val="SprechblasentextZchn"/>
    <w:uiPriority w:val="99"/>
    <w:semiHidden/>
    <w:unhideWhenUsed/>
    <w:rsid w:val="00FD15A7"/>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D15A7"/>
    <w:rPr>
      <w:rFonts w:ascii="Tahoma" w:hAnsi="Tahoma" w:cs="Tahoma"/>
      <w:sz w:val="16"/>
      <w:szCs w:val="16"/>
    </w:rPr>
  </w:style>
  <w:style w:type="paragraph" w:styleId="KeinLeerraum">
    <w:name w:val="No Spacing"/>
    <w:uiPriority w:val="1"/>
    <w:rsid w:val="00BD498A"/>
    <w:rPr>
      <w:rFonts w:ascii="DINPro-Regular" w:hAnsi="DINPro-Regular"/>
      <w:szCs w:val="22"/>
      <w:lang w:eastAsia="en-US"/>
    </w:rPr>
  </w:style>
  <w:style w:type="paragraph" w:styleId="Kopfzeile">
    <w:name w:val="header"/>
    <w:basedOn w:val="Standard"/>
    <w:link w:val="KopfzeileZchn"/>
    <w:uiPriority w:val="99"/>
    <w:unhideWhenUsed/>
    <w:rsid w:val="00033195"/>
    <w:pPr>
      <w:tabs>
        <w:tab w:val="center" w:pos="4536"/>
        <w:tab w:val="right" w:pos="9072"/>
      </w:tabs>
    </w:pPr>
  </w:style>
  <w:style w:type="character" w:customStyle="1" w:styleId="KopfzeileZchn">
    <w:name w:val="Kopfzeile Zchn"/>
    <w:link w:val="Kopfzeile"/>
    <w:uiPriority w:val="99"/>
    <w:rsid w:val="00033195"/>
    <w:rPr>
      <w:rFonts w:ascii="DINPro-Regular" w:hAnsi="DINPro-Regular"/>
      <w:szCs w:val="22"/>
      <w:lang w:eastAsia="en-US"/>
    </w:rPr>
  </w:style>
  <w:style w:type="paragraph" w:styleId="Fuzeile">
    <w:name w:val="footer"/>
    <w:basedOn w:val="Standard"/>
    <w:link w:val="FuzeileZchn"/>
    <w:uiPriority w:val="99"/>
    <w:unhideWhenUsed/>
    <w:rsid w:val="00033195"/>
    <w:pPr>
      <w:tabs>
        <w:tab w:val="center" w:pos="4536"/>
        <w:tab w:val="right" w:pos="9072"/>
      </w:tabs>
    </w:pPr>
  </w:style>
  <w:style w:type="character" w:customStyle="1" w:styleId="FuzeileZchn">
    <w:name w:val="Fußzeile Zchn"/>
    <w:link w:val="Fuzeile"/>
    <w:uiPriority w:val="99"/>
    <w:rsid w:val="00033195"/>
    <w:rPr>
      <w:rFonts w:ascii="DINPro-Regular" w:hAnsi="DINPro-Regular"/>
      <w:szCs w:val="22"/>
      <w:lang w:eastAsia="en-US"/>
    </w:rPr>
  </w:style>
  <w:style w:type="paragraph" w:styleId="Listenabsatz">
    <w:name w:val="List Paragraph"/>
    <w:basedOn w:val="Standard"/>
    <w:uiPriority w:val="34"/>
    <w:qFormat/>
    <w:rsid w:val="00174B71"/>
    <w:pPr>
      <w:spacing w:line="240" w:lineRule="auto"/>
      <w:ind w:left="720"/>
      <w:contextualSpacing/>
    </w:pPr>
    <w:rPr>
      <w:rFonts w:asciiTheme="minorHAnsi" w:eastAsiaTheme="minorEastAsia" w:hAnsiTheme="minorHAnsi" w:cstheme="minorBidi"/>
      <w:sz w:val="24"/>
      <w:szCs w:val="24"/>
      <w:lang w:eastAsia="de-DE"/>
    </w:rPr>
  </w:style>
  <w:style w:type="paragraph" w:customStyle="1" w:styleId="KeinLeerraum1">
    <w:name w:val="Kein Leerraum1"/>
    <w:qFormat/>
    <w:rsid w:val="00E41A9B"/>
    <w:rPr>
      <w:rFonts w:ascii="DINPro-Regular" w:eastAsia="Times New Roman" w:hAnsi="DINPro-Regular" w:cs="DINPro-Regular"/>
      <w:lang w:eastAsia="en-US"/>
    </w:rPr>
  </w:style>
  <w:style w:type="character" w:styleId="Hyperlink">
    <w:name w:val="Hyperlink"/>
    <w:rsid w:val="00E41A9B"/>
    <w:rPr>
      <w:color w:val="0000FF"/>
      <w:u w:val="single"/>
    </w:rPr>
  </w:style>
  <w:style w:type="paragraph" w:customStyle="1" w:styleId="zzabstand9pt">
    <w:name w:val="zz_abstand_9pt"/>
    <w:rsid w:val="003D5ADF"/>
    <w:rPr>
      <w:rFonts w:ascii="BMWType V2 Light" w:eastAsia="Times New Roman" w:hAnsi="BMWType V2 Light" w:cs="BMWType V2 Light"/>
      <w:sz w:val="18"/>
      <w:szCs w:val="18"/>
    </w:rPr>
  </w:style>
  <w:style w:type="paragraph" w:customStyle="1" w:styleId="arial12pt">
    <w:name w:val="arial12pt"/>
    <w:basedOn w:val="Standard"/>
    <w:rsid w:val="003D5ADF"/>
    <w:pPr>
      <w:spacing w:line="240" w:lineRule="auto"/>
    </w:pPr>
    <w:rPr>
      <w:rFonts w:eastAsia="Times New Roman" w:cs="Arial"/>
      <w:b/>
      <w:bCs/>
      <w:sz w:val="24"/>
      <w:szCs w:val="24"/>
      <w:lang w:eastAsia="de-DE"/>
    </w:rPr>
  </w:style>
  <w:style w:type="character" w:styleId="Kommentarzeichen">
    <w:name w:val="annotation reference"/>
    <w:basedOn w:val="Absatz-Standardschriftart"/>
    <w:uiPriority w:val="99"/>
    <w:semiHidden/>
    <w:unhideWhenUsed/>
    <w:rsid w:val="003D5ADF"/>
    <w:rPr>
      <w:sz w:val="16"/>
      <w:szCs w:val="16"/>
    </w:rPr>
  </w:style>
  <w:style w:type="paragraph" w:styleId="Kommentartext">
    <w:name w:val="annotation text"/>
    <w:basedOn w:val="Standard"/>
    <w:link w:val="KommentartextZchn"/>
    <w:uiPriority w:val="99"/>
    <w:semiHidden/>
    <w:unhideWhenUsed/>
    <w:rsid w:val="003D5ADF"/>
    <w:pPr>
      <w:spacing w:line="240" w:lineRule="auto"/>
    </w:pPr>
    <w:rPr>
      <w:szCs w:val="20"/>
    </w:rPr>
  </w:style>
  <w:style w:type="character" w:customStyle="1" w:styleId="KommentartextZchn">
    <w:name w:val="Kommentartext Zchn"/>
    <w:basedOn w:val="Absatz-Standardschriftart"/>
    <w:link w:val="Kommentartext"/>
    <w:uiPriority w:val="99"/>
    <w:semiHidden/>
    <w:rsid w:val="003D5ADF"/>
    <w:rPr>
      <w:rFonts w:ascii="Arial" w:hAnsi="Arial"/>
      <w:lang w:eastAsia="en-US"/>
    </w:rPr>
  </w:style>
  <w:style w:type="paragraph" w:customStyle="1" w:styleId="KeinLeerraum2">
    <w:name w:val="Kein Leerraum2"/>
    <w:qFormat/>
    <w:rsid w:val="003D5ADF"/>
    <w:rPr>
      <w:rFonts w:ascii="DINPro-Regular" w:eastAsia="Times New Roman" w:hAnsi="DINPro-Regular" w:cs="DINPro-Regular"/>
      <w:lang w:eastAsia="en-US"/>
    </w:rPr>
  </w:style>
  <w:style w:type="paragraph" w:styleId="Kommentarthema">
    <w:name w:val="annotation subject"/>
    <w:basedOn w:val="Kommentartext"/>
    <w:next w:val="Kommentartext"/>
    <w:link w:val="KommentarthemaZchn"/>
    <w:uiPriority w:val="99"/>
    <w:semiHidden/>
    <w:unhideWhenUsed/>
    <w:rsid w:val="008938A6"/>
    <w:rPr>
      <w:b/>
      <w:bCs/>
    </w:rPr>
  </w:style>
  <w:style w:type="character" w:customStyle="1" w:styleId="KommentarthemaZchn">
    <w:name w:val="Kommentarthema Zchn"/>
    <w:basedOn w:val="KommentartextZchn"/>
    <w:link w:val="Kommentarthema"/>
    <w:uiPriority w:val="99"/>
    <w:semiHidden/>
    <w:rsid w:val="008938A6"/>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84948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bmw.de" TargetMode="External"/><Relationship Id="rId13" Type="http://schemas.openxmlformats.org/officeDocument/2006/relationships/hyperlink" Target="http://www.facebook.com/BMWGroup"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mwgroup.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googleplus.bmwgroup.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kart-witzigmann-preis.de" TargetMode="External"/><Relationship Id="rId5" Type="http://schemas.openxmlformats.org/officeDocument/2006/relationships/webSettings" Target="webSettings.xml"/><Relationship Id="rId15" Type="http://schemas.openxmlformats.org/officeDocument/2006/relationships/hyperlink" Target="http://www.youtube.com/BMWGroupview" TargetMode="External"/><Relationship Id="rId10" Type="http://schemas.openxmlformats.org/officeDocument/2006/relationships/hyperlink" Target="mailto:office@ottogeisel.d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press.bmw.de" TargetMode="External"/><Relationship Id="rId14" Type="http://schemas.openxmlformats.org/officeDocument/2006/relationships/hyperlink" Target="http://twitter.com/BMWGroup"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F6750-F1C3-4DFD-8470-69BE2950B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860</Words>
  <Characters>5424</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BVMW</Company>
  <LinksUpToDate>false</LinksUpToDate>
  <CharactersWithSpaces>6272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Friedrich</dc:creator>
  <cp:keywords/>
  <dc:description/>
  <cp:lastModifiedBy>Hensler Andreas, AK-11</cp:lastModifiedBy>
  <cp:revision>12</cp:revision>
  <cp:lastPrinted>2015-07-08T07:14:00Z</cp:lastPrinted>
  <dcterms:created xsi:type="dcterms:W3CDTF">2015-07-06T08:44:00Z</dcterms:created>
  <dcterms:modified xsi:type="dcterms:W3CDTF">2015-07-08T14:07:00Z</dcterms:modified>
</cp:coreProperties>
</file>